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B25B9" w14:textId="1DFC93C2" w:rsidR="00784E23" w:rsidRPr="006D4613" w:rsidRDefault="00784E23" w:rsidP="002B5206">
      <w:pPr>
        <w:spacing w:after="0" w:line="240" w:lineRule="auto"/>
        <w:ind w:left="7080"/>
        <w:jc w:val="both"/>
        <w:rPr>
          <w:rFonts w:ascii="Verdana" w:eastAsia="Times New Roman" w:hAnsi="Verdana"/>
          <w:b/>
          <w:bCs/>
          <w:i/>
          <w:sz w:val="20"/>
          <w:szCs w:val="20"/>
          <w:lang w:val="en-US"/>
        </w:rPr>
      </w:pPr>
      <w:r w:rsidRPr="006D4613">
        <w:rPr>
          <w:rFonts w:ascii="Verdana" w:eastAsia="Times New Roman" w:hAnsi="Verdana"/>
          <w:b/>
          <w:bCs/>
          <w:i/>
          <w:sz w:val="20"/>
          <w:szCs w:val="20"/>
          <w:lang w:val="ru-RU"/>
        </w:rPr>
        <w:t>Образец №</w:t>
      </w:r>
      <w:r w:rsidR="00654BE5" w:rsidRPr="006D4613">
        <w:rPr>
          <w:rFonts w:ascii="Verdana" w:eastAsia="Times New Roman" w:hAnsi="Verdana"/>
          <w:b/>
          <w:bCs/>
          <w:i/>
          <w:sz w:val="20"/>
          <w:szCs w:val="20"/>
        </w:rPr>
        <w:t xml:space="preserve"> </w:t>
      </w:r>
      <w:r w:rsidR="00F843F7" w:rsidRPr="006D4613">
        <w:rPr>
          <w:rFonts w:ascii="Verdana" w:eastAsia="Times New Roman" w:hAnsi="Verdana"/>
          <w:b/>
          <w:bCs/>
          <w:i/>
          <w:sz w:val="20"/>
          <w:szCs w:val="20"/>
        </w:rPr>
        <w:t>5</w:t>
      </w:r>
    </w:p>
    <w:p w14:paraId="6622FD00" w14:textId="77777777" w:rsidR="005C6D67" w:rsidRPr="006D4613" w:rsidRDefault="005C6D67" w:rsidP="002B5206">
      <w:pPr>
        <w:spacing w:after="0" w:line="360" w:lineRule="auto"/>
        <w:jc w:val="both"/>
        <w:rPr>
          <w:rFonts w:ascii="Verdana" w:hAnsi="Verdana"/>
          <w:b/>
          <w:iCs/>
          <w:sz w:val="20"/>
          <w:szCs w:val="20"/>
        </w:rPr>
      </w:pPr>
    </w:p>
    <w:p w14:paraId="6750DE30" w14:textId="77777777" w:rsidR="005C6D67" w:rsidRPr="006D4613" w:rsidRDefault="00654BE5" w:rsidP="002B5206">
      <w:pPr>
        <w:spacing w:after="0" w:line="360" w:lineRule="auto"/>
        <w:jc w:val="center"/>
        <w:rPr>
          <w:rFonts w:ascii="Verdana" w:hAnsi="Verdana"/>
          <w:b/>
          <w:iCs/>
          <w:sz w:val="20"/>
          <w:szCs w:val="20"/>
        </w:rPr>
      </w:pPr>
      <w:r w:rsidRPr="006D4613">
        <w:rPr>
          <w:rFonts w:ascii="Verdana" w:hAnsi="Verdana"/>
          <w:b/>
          <w:iCs/>
          <w:sz w:val="20"/>
          <w:szCs w:val="20"/>
        </w:rPr>
        <w:t>ДОГОВОР</w:t>
      </w:r>
    </w:p>
    <w:p w14:paraId="2468B493" w14:textId="2812852E" w:rsidR="00654BE5" w:rsidRPr="006D4613" w:rsidRDefault="00654BE5" w:rsidP="002B5206">
      <w:pPr>
        <w:spacing w:after="0" w:line="360" w:lineRule="auto"/>
        <w:jc w:val="center"/>
        <w:rPr>
          <w:rFonts w:ascii="Verdana" w:hAnsi="Verdana"/>
          <w:b/>
          <w:iCs/>
          <w:sz w:val="20"/>
          <w:szCs w:val="20"/>
        </w:rPr>
      </w:pPr>
      <w:r w:rsidRPr="006D4613">
        <w:rPr>
          <w:rFonts w:ascii="Verdana" w:hAnsi="Verdana"/>
          <w:b/>
          <w:iCs/>
          <w:sz w:val="20"/>
          <w:szCs w:val="20"/>
        </w:rPr>
        <w:t xml:space="preserve">за участие в </w:t>
      </w:r>
      <w:r w:rsidR="00BF3B7C" w:rsidRPr="006D4613">
        <w:rPr>
          <w:rFonts w:ascii="Verdana" w:hAnsi="Verdana"/>
          <w:b/>
          <w:iCs/>
          <w:sz w:val="20"/>
          <w:szCs w:val="20"/>
        </w:rPr>
        <w:t>програмата за „Предоставяне на персонализирани консултантски услуги на МСП в Северните райони на България“,</w:t>
      </w:r>
    </w:p>
    <w:p w14:paraId="5FE43CC6" w14:textId="77777777" w:rsidR="005C6D67" w:rsidRPr="006D4613" w:rsidRDefault="005C6D67" w:rsidP="002B5206">
      <w:pPr>
        <w:spacing w:after="0" w:line="360" w:lineRule="auto"/>
        <w:jc w:val="center"/>
        <w:rPr>
          <w:rFonts w:ascii="Verdana" w:hAnsi="Verdana"/>
          <w:b/>
          <w:iCs/>
          <w:sz w:val="20"/>
          <w:szCs w:val="20"/>
        </w:rPr>
      </w:pPr>
    </w:p>
    <w:p w14:paraId="51FC5BCF" w14:textId="77777777" w:rsidR="00784E23" w:rsidRPr="006D4613" w:rsidRDefault="00784E23" w:rsidP="002B5206">
      <w:pPr>
        <w:keepNext/>
        <w:widowControl w:val="0"/>
        <w:autoSpaceDE w:val="0"/>
        <w:autoSpaceDN w:val="0"/>
        <w:adjustRightInd w:val="0"/>
        <w:spacing w:before="240" w:after="60" w:line="360" w:lineRule="auto"/>
        <w:ind w:firstLine="567"/>
        <w:jc w:val="both"/>
        <w:outlineLvl w:val="0"/>
        <w:rPr>
          <w:rFonts w:ascii="Verdana" w:eastAsia="Times New Roman" w:hAnsi="Verdana"/>
          <w:b/>
          <w:bCs/>
          <w:kern w:val="32"/>
          <w:sz w:val="20"/>
          <w:szCs w:val="20"/>
          <w:lang w:eastAsia="bg-BG"/>
        </w:rPr>
      </w:pPr>
      <w:r w:rsidRPr="006D4613">
        <w:rPr>
          <w:rFonts w:ascii="Verdana" w:eastAsia="Times New Roman" w:hAnsi="Verdana"/>
          <w:b/>
          <w:bCs/>
          <w:kern w:val="32"/>
          <w:sz w:val="20"/>
          <w:szCs w:val="20"/>
          <w:lang w:eastAsia="bg-BG"/>
        </w:rPr>
        <w:t xml:space="preserve">Днес, …………………..  </w:t>
      </w:r>
      <w:r w:rsidRPr="006D4613">
        <w:rPr>
          <w:rFonts w:ascii="Verdana" w:eastAsia="Times New Roman" w:hAnsi="Verdana"/>
          <w:b/>
          <w:bCs/>
          <w:color w:val="000000"/>
          <w:kern w:val="32"/>
          <w:sz w:val="20"/>
          <w:szCs w:val="20"/>
          <w:lang w:eastAsia="bg-BG"/>
        </w:rPr>
        <w:t xml:space="preserve">20……… </w:t>
      </w:r>
      <w:r w:rsidRPr="006D4613">
        <w:rPr>
          <w:rFonts w:ascii="Verdana" w:eastAsia="Times New Roman" w:hAnsi="Verdana"/>
          <w:b/>
          <w:bCs/>
          <w:kern w:val="32"/>
          <w:sz w:val="20"/>
          <w:szCs w:val="20"/>
          <w:lang w:eastAsia="bg-BG"/>
        </w:rPr>
        <w:t>г. в гр. София:</w:t>
      </w:r>
    </w:p>
    <w:p w14:paraId="595AF2E8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11259EE7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Изпълнителна агенция за насърчаване на малките и средните предприятия към министъра на иновациите и растежа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със седалище гр. София и адрес: ул. „Леге” № 2-4, </w:t>
      </w:r>
      <w:r w:rsidRPr="006D4613">
        <w:rPr>
          <w:rFonts w:ascii="Verdana" w:eastAsia="PMingLiU" w:hAnsi="Verdana"/>
          <w:snapToGrid w:val="0"/>
          <w:sz w:val="20"/>
          <w:szCs w:val="20"/>
          <w:lang w:eastAsia="bg-BG"/>
        </w:rPr>
        <w:t xml:space="preserve">БУЛСТАТ 131304835, 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представлявана от ……........................................., и с ……………………………………………….., главен счетоводител, от една страна, наричана по–долу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ИАНМСП,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и </w:t>
      </w:r>
    </w:p>
    <w:p w14:paraId="6B4DB79E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</w:p>
    <w:p w14:paraId="1F8A0EFA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......................................................................................................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,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с ЕИК/БУЛСТАТ ………………………… със седалище гр. .................. и адрес на управление ул. ....................................................................................................,</w:t>
      </w:r>
    </w:p>
    <w:p w14:paraId="0E6D59ED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представлявано от ..................................................................... в качеството му на ..........................................., от друга страна, наричана по-долу 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в договора 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Предприятие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>,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</w:p>
    <w:p w14:paraId="141F890E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</w:p>
    <w:p w14:paraId="69FCAD8E" w14:textId="77777777" w:rsidR="001C3B12" w:rsidRPr="006D4613" w:rsidRDefault="001C3B12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като взеха предвид:</w:t>
      </w:r>
    </w:p>
    <w:p w14:paraId="1D9B122F" w14:textId="5BBBBBDF" w:rsidR="001C3B12" w:rsidRPr="006D4613" w:rsidRDefault="001C3B12" w:rsidP="002B5206">
      <w:pPr>
        <w:numPr>
          <w:ilvl w:val="0"/>
          <w:numId w:val="7"/>
        </w:num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че ИАНМСП е бенефициент по проект № BG16RFPR001-1.009-0001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(ИАНМСП)“.</w:t>
      </w:r>
    </w:p>
    <w:p w14:paraId="1D93FED5" w14:textId="721E7190" w:rsidR="00EE5E8C" w:rsidRPr="006D4613" w:rsidRDefault="00EE5E8C" w:rsidP="002B5206">
      <w:pPr>
        <w:numPr>
          <w:ilvl w:val="0"/>
          <w:numId w:val="7"/>
        </w:num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че между ИАНМСП и Международна банка за възстановяване и развитие (МБВР) има сключено Споразумение № ПКСБ-6-1/08.05.2025 г. за предоставяне на консултантски услуги;</w:t>
      </w:r>
    </w:p>
    <w:p w14:paraId="61154746" w14:textId="6425EA22" w:rsidR="001C3B12" w:rsidRPr="006D4613" w:rsidRDefault="001C3B12" w:rsidP="002B5206">
      <w:pPr>
        <w:numPr>
          <w:ilvl w:val="0"/>
          <w:numId w:val="7"/>
        </w:num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lastRenderedPageBreak/>
        <w:t>че Предприятието отговаря на изискванията на чл. 3 и чл. 4 от Закона за малките и средните предприятия и е класирано за участие;</w:t>
      </w:r>
    </w:p>
    <w:p w14:paraId="085C3D19" w14:textId="77777777" w:rsidR="001C3B12" w:rsidRPr="006D4613" w:rsidRDefault="001C3B12" w:rsidP="002B5206">
      <w:pPr>
        <w:numPr>
          <w:ilvl w:val="0"/>
          <w:numId w:val="7"/>
        </w:num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че услугата „Предоставяне на персонализирани услуги на МСП в Северните райони на България“ е включена в Индикативната програма на ИАНМСП,</w:t>
      </w:r>
    </w:p>
    <w:p w14:paraId="2BFDAD71" w14:textId="15566C2A" w:rsidR="00784E23" w:rsidRPr="006D4613" w:rsidRDefault="001C3B12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страните се споразумяха за следното:</w:t>
      </w:r>
    </w:p>
    <w:p w14:paraId="3DF3A45D" w14:textId="77777777" w:rsidR="00E8670A" w:rsidRPr="006D4613" w:rsidRDefault="00E8670A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</w:p>
    <w:p w14:paraId="3408DCB1" w14:textId="77777777" w:rsidR="00342123" w:rsidRPr="006D4613" w:rsidRDefault="00342123" w:rsidP="002B5206">
      <w:pPr>
        <w:spacing w:line="278" w:lineRule="auto"/>
        <w:ind w:left="2124" w:firstLine="708"/>
        <w:jc w:val="both"/>
        <w:rPr>
          <w:rFonts w:ascii="Verdana" w:eastAsia="Aptos" w:hAnsi="Verdana"/>
          <w:b/>
          <w:bCs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b/>
          <w:bCs/>
          <w:kern w:val="2"/>
          <w:sz w:val="20"/>
          <w:szCs w:val="20"/>
          <w14:ligatures w14:val="standardContextual"/>
        </w:rPr>
        <w:t>I. ПРЕДМЕТ НА ДОГОВОРА</w:t>
      </w:r>
    </w:p>
    <w:p w14:paraId="530749E4" w14:textId="0318E98A" w:rsidR="00342123" w:rsidRPr="006D4613" w:rsidRDefault="00342123" w:rsidP="002B5206">
      <w:pPr>
        <w:spacing w:line="278" w:lineRule="auto"/>
        <w:jc w:val="both"/>
        <w:rPr>
          <w:rFonts w:ascii="Verdana" w:eastAsia="Aptos" w:hAnsi="Verdana"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b/>
          <w:bCs/>
          <w:kern w:val="2"/>
          <w:sz w:val="20"/>
          <w:szCs w:val="20"/>
          <w14:ligatures w14:val="standardContextual"/>
        </w:rPr>
        <w:t>Чл. 1.</w:t>
      </w: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 (1) Двете страни по договора се споразумяват  ИАНМСП</w:t>
      </w:r>
      <w:r w:rsidR="00EE5E8C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, чрез МБВР,</w:t>
      </w: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 да организира, при условията на този договор, участието на Предприятието в програмата „Предоставяне на персонализирани </w:t>
      </w:r>
      <w:r w:rsidR="006757F7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консултантски </w:t>
      </w: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услуги на МСП в Северните райони на България“, включваща предоставяне на обучително–консултативни пакети услуги.</w:t>
      </w:r>
    </w:p>
    <w:p w14:paraId="6C2DFF6E" w14:textId="58E2C13B" w:rsidR="00EE5E8C" w:rsidRPr="006D4613" w:rsidRDefault="00342123" w:rsidP="002B5206">
      <w:pPr>
        <w:spacing w:line="278" w:lineRule="auto"/>
        <w:jc w:val="both"/>
        <w:rPr>
          <w:rFonts w:ascii="Verdana" w:eastAsia="Aptos" w:hAnsi="Verdana"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(2) Договорът се сключва за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 предоставяне на</w:t>
      </w:r>
      <w:r w:rsidR="00EE5E8C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:</w:t>
      </w:r>
    </w:p>
    <w:p w14:paraId="48C1B96B" w14:textId="7C8AED81" w:rsidR="00DB3C20" w:rsidRPr="006D4613" w:rsidRDefault="00EE5E8C" w:rsidP="00723D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ptos" w:hAnsi="Verdana"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b/>
          <w:bCs/>
          <w:kern w:val="2"/>
          <w:sz w:val="20"/>
          <w:szCs w:val="20"/>
          <w14:ligatures w14:val="standardContextual"/>
        </w:rPr>
        <w:t>- Основен</w:t>
      </w:r>
      <w:r w:rsidR="00B5538A" w:rsidRPr="006D4613">
        <w:rPr>
          <w:rFonts w:ascii="Verdana" w:eastAsia="Aptos" w:hAnsi="Verdana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342123" w:rsidRPr="006D4613">
        <w:rPr>
          <w:rFonts w:ascii="Verdana" w:eastAsia="Aptos" w:hAnsi="Verdana"/>
          <w:b/>
          <w:bCs/>
          <w:kern w:val="2"/>
          <w:sz w:val="20"/>
          <w:szCs w:val="20"/>
          <w14:ligatures w14:val="standardContextual"/>
        </w:rPr>
        <w:t>модул</w:t>
      </w:r>
      <w:r w:rsidR="00342123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, включващ 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осигуряване на опитни експерти, консултации и обучение (два тематични обучително - консултативни пакета от услуги единият от които е </w:t>
      </w:r>
      <w:r w:rsidR="002244E3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Предприемаческо мислене и управление на промените;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, а вторият – </w:t>
      </w:r>
      <w:r w:rsidR="002244E3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Изкуствен интелект за растеж на МСП</w:t>
      </w:r>
      <w:r w:rsidR="002244E3" w:rsidRPr="006D4613" w:rsidDel="002244E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 </w:t>
      </w:r>
      <w:r w:rsidR="002244E3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,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съгласно Правилата за кандидатстване), първоначален доклад, междинен доклад за дефиниране на проблемна област от дейността както и окончателен доклад и план за изпълнение след завършване на консултациите и обученията. Междинният и окончателният доклад се изготвят за всеки от двата пакета от услуги.</w:t>
      </w:r>
    </w:p>
    <w:p w14:paraId="59AAA221" w14:textId="26E0D460" w:rsidR="00342123" w:rsidRPr="006D4613" w:rsidRDefault="00342123" w:rsidP="002B5206">
      <w:pPr>
        <w:spacing w:line="278" w:lineRule="auto"/>
        <w:jc w:val="both"/>
        <w:rPr>
          <w:rFonts w:ascii="Verdana" w:eastAsia="Aptos" w:hAnsi="Verdana"/>
          <w:kern w:val="2"/>
          <w:sz w:val="20"/>
          <w:szCs w:val="20"/>
          <w14:ligatures w14:val="standardContextual"/>
        </w:rPr>
      </w:pPr>
    </w:p>
    <w:p w14:paraId="24B502E9" w14:textId="2B7ADA8D" w:rsidR="00EE5E8C" w:rsidRPr="006D4613" w:rsidRDefault="00EE5E8C" w:rsidP="002B5206">
      <w:pPr>
        <w:spacing w:line="278" w:lineRule="auto"/>
        <w:jc w:val="both"/>
        <w:rPr>
          <w:rFonts w:ascii="Verdana" w:eastAsia="Aptos" w:hAnsi="Verdana"/>
          <w:i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i/>
          <w:kern w:val="2"/>
          <w:sz w:val="20"/>
          <w:szCs w:val="20"/>
          <w14:ligatures w14:val="standardContextual"/>
        </w:rPr>
        <w:t>или</w:t>
      </w:r>
    </w:p>
    <w:p w14:paraId="31EF95F9" w14:textId="59B34565" w:rsidR="00EE5E8C" w:rsidRPr="006D4613" w:rsidRDefault="00EE5E8C" w:rsidP="002B5206">
      <w:pPr>
        <w:spacing w:line="278" w:lineRule="auto"/>
        <w:jc w:val="both"/>
        <w:rPr>
          <w:rFonts w:ascii="Verdana" w:eastAsia="Aptos" w:hAnsi="Verdana"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-</w:t>
      </w:r>
      <w:r w:rsidRPr="006D4613">
        <w:rPr>
          <w:rFonts w:ascii="Verdana" w:eastAsia="Aptos" w:hAnsi="Verdana"/>
          <w:b/>
          <w:kern w:val="2"/>
          <w:sz w:val="20"/>
          <w:szCs w:val="20"/>
          <w14:ligatures w14:val="standardContextual"/>
        </w:rPr>
        <w:t xml:space="preserve"> Разширен модул</w:t>
      </w: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, </w:t>
      </w:r>
      <w:r w:rsidR="00DB3C20" w:rsidRPr="006D4613">
        <w:rPr>
          <w:rFonts w:ascii="Verdana" w:eastAsia="Arial Unicode MS" w:hAnsi="Verdana"/>
          <w:color w:val="000000"/>
          <w:sz w:val="20"/>
          <w:szCs w:val="20"/>
          <w:u w:color="000000"/>
          <w:bdr w:val="nil"/>
        </w:rPr>
        <w:t>осигуряване на опитни експерти, обучение (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два тематични обучително - консултативни пакета от услуги</w:t>
      </w:r>
      <w:r w:rsidR="002244E3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,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 единият от които е </w:t>
      </w:r>
      <w:r w:rsidR="002244E3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Предприемаческо мислене и управление на промените; а вторият – Изкуствен интелект за растеж на МСП </w:t>
      </w:r>
      <w:r w:rsidR="00DB3C20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съгласно Правилата за кандидатстване и </w:t>
      </w:r>
      <w:r w:rsidR="00DB3C20" w:rsidRPr="006D4613">
        <w:rPr>
          <w:rFonts w:ascii="Verdana" w:eastAsia="Aptos" w:hAnsi="Verdana"/>
          <w:b/>
          <w:kern w:val="2"/>
          <w:sz w:val="20"/>
          <w:szCs w:val="20"/>
          <w14:ligatures w14:val="standardContextual"/>
        </w:rPr>
        <w:t>два допълнителни обучително-консултативни пакета услуги</w:t>
      </w:r>
      <w:r w:rsidR="00DB3C20" w:rsidRPr="006D4613">
        <w:rPr>
          <w:rFonts w:ascii="Verdana" w:eastAsia="Arial Unicode MS" w:hAnsi="Verdana"/>
          <w:color w:val="000000"/>
          <w:sz w:val="20"/>
          <w:szCs w:val="20"/>
          <w:u w:color="000000"/>
          <w:bdr w:val="nil"/>
        </w:rPr>
        <w:t>), първоначален доклад, междинен доклад за дефиниране на проблемна област от дейността, както и окончателен доклад и план за изпълнение след завършване на консултациите и обученията. Междинният и окончателният доклад се изготвят за от всеки от пакетите от услуги.</w:t>
      </w:r>
    </w:p>
    <w:p w14:paraId="27B98096" w14:textId="105539E6" w:rsidR="00EE5E8C" w:rsidRPr="006D4613" w:rsidRDefault="002B5206" w:rsidP="002B5206">
      <w:pPr>
        <w:spacing w:line="278" w:lineRule="auto"/>
        <w:jc w:val="both"/>
        <w:rPr>
          <w:rFonts w:ascii="Verdana" w:eastAsia="Aptos" w:hAnsi="Verdana"/>
          <w:color w:val="FF0000"/>
          <w:kern w:val="2"/>
          <w:sz w:val="20"/>
          <w:szCs w:val="20"/>
          <w14:ligatures w14:val="standardContextual"/>
        </w:rPr>
      </w:pPr>
      <w:r w:rsidRPr="006D4613">
        <w:rPr>
          <w:rFonts w:ascii="Verdana" w:eastAsia="Aptos" w:hAnsi="Verdana"/>
          <w:color w:val="FF0000"/>
          <w:kern w:val="2"/>
          <w:sz w:val="20"/>
          <w:szCs w:val="20"/>
          <w14:ligatures w14:val="standardContextual"/>
        </w:rPr>
        <w:t>*</w:t>
      </w:r>
      <w:r w:rsidRPr="006D4613">
        <w:rPr>
          <w:rFonts w:ascii="Verdana" w:eastAsia="Aptos" w:hAnsi="Verdana"/>
          <w:i/>
          <w:color w:val="FF0000"/>
          <w:kern w:val="2"/>
          <w:sz w:val="20"/>
          <w:szCs w:val="20"/>
          <w14:ligatures w14:val="standardContextual"/>
        </w:rPr>
        <w:t xml:space="preserve"> Невярното съдържание се изтрива преди изпращане на Договора за подпис от страна на предприятието и в текста остава единствено заявения пакет от кандидата при подаването на Заявка за участие.</w:t>
      </w:r>
    </w:p>
    <w:p w14:paraId="3C364314" w14:textId="51FB1454" w:rsidR="00B5538A" w:rsidRPr="006D4613" w:rsidRDefault="00B5538A" w:rsidP="002B5206">
      <w:pPr>
        <w:spacing w:line="278" w:lineRule="auto"/>
        <w:jc w:val="both"/>
        <w:rPr>
          <w:rFonts w:ascii="Verdana" w:hAnsi="Verdana"/>
          <w:sz w:val="20"/>
          <w:szCs w:val="20"/>
        </w:rPr>
      </w:pP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lastRenderedPageBreak/>
        <w:t xml:space="preserve">(3) Предприятието получава </w:t>
      </w:r>
      <w:r w:rsidRPr="006D4613">
        <w:rPr>
          <w:rFonts w:ascii="Verdana" w:hAnsi="Verdana"/>
          <w:b/>
          <w:bCs/>
          <w:sz w:val="20"/>
          <w:szCs w:val="20"/>
        </w:rPr>
        <w:t>Първоначален доклад за сравнителен анализ</w:t>
      </w:r>
      <w:r w:rsidRPr="006D4613">
        <w:rPr>
          <w:rFonts w:ascii="Verdana" w:hAnsi="Verdana"/>
          <w:sz w:val="20"/>
          <w:szCs w:val="20"/>
        </w:rPr>
        <w:t xml:space="preserve">, изготвен </w:t>
      </w:r>
      <w:r w:rsidR="00EE5E8C" w:rsidRPr="006D4613">
        <w:rPr>
          <w:rFonts w:ascii="Verdana" w:hAnsi="Verdana"/>
          <w:sz w:val="20"/>
          <w:szCs w:val="20"/>
        </w:rPr>
        <w:t xml:space="preserve">от МБВР </w:t>
      </w:r>
      <w:r w:rsidRPr="006D4613">
        <w:rPr>
          <w:rFonts w:ascii="Verdana" w:hAnsi="Verdana"/>
          <w:sz w:val="20"/>
          <w:szCs w:val="20"/>
        </w:rPr>
        <w:t xml:space="preserve">въз основа на кратко проучване, проведено от специализиран доставчик на подобни проучвания, който сравнява Предприятието със съпоставими компании по различни показатели, свързани с неговите управленски и цифрови възможности. </w:t>
      </w:r>
    </w:p>
    <w:p w14:paraId="08FF00B2" w14:textId="167D641B" w:rsidR="00342123" w:rsidRPr="006D4613" w:rsidRDefault="002B5206" w:rsidP="002B5206">
      <w:pPr>
        <w:spacing w:line="278" w:lineRule="auto"/>
        <w:jc w:val="both"/>
        <w:rPr>
          <w:rFonts w:ascii="Verdana" w:hAnsi="Verdana"/>
          <w:sz w:val="20"/>
          <w:szCs w:val="20"/>
        </w:rPr>
      </w:pPr>
      <w:r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>(4</w:t>
      </w:r>
      <w:r w:rsidR="00FD5B1D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) </w:t>
      </w:r>
      <w:r w:rsidR="00B5538A" w:rsidRPr="006D4613">
        <w:rPr>
          <w:rFonts w:ascii="Verdana" w:eastAsia="Aptos" w:hAnsi="Verdana"/>
          <w:kern w:val="2"/>
          <w:sz w:val="20"/>
          <w:szCs w:val="20"/>
          <w14:ligatures w14:val="standardContextual"/>
        </w:rPr>
        <w:t xml:space="preserve">След получаването на Първоначален доклад за сравнителен анализ, </w:t>
      </w:r>
      <w:r w:rsidR="00B5538A" w:rsidRPr="006D4613">
        <w:rPr>
          <w:rFonts w:ascii="Verdana" w:hAnsi="Verdana"/>
          <w:sz w:val="20"/>
          <w:szCs w:val="20"/>
        </w:rPr>
        <w:t>в</w:t>
      </w:r>
      <w:r w:rsidR="00342123" w:rsidRPr="006D4613">
        <w:rPr>
          <w:rFonts w:ascii="Verdana" w:hAnsi="Verdana"/>
          <w:sz w:val="20"/>
          <w:szCs w:val="20"/>
        </w:rPr>
        <w:t>секи от пакетите услуги, предоставяни на Предприятието по Програмата, включват:</w:t>
      </w:r>
    </w:p>
    <w:p w14:paraId="2660B986" w14:textId="1DE459FF" w:rsidR="00342123" w:rsidRPr="006D4613" w:rsidRDefault="00342123" w:rsidP="002B5206">
      <w:pPr>
        <w:pStyle w:val="ListParagraph"/>
        <w:numPr>
          <w:ilvl w:val="1"/>
          <w:numId w:val="8"/>
        </w:numPr>
        <w:spacing w:line="278" w:lineRule="auto"/>
        <w:jc w:val="both"/>
        <w:rPr>
          <w:rFonts w:ascii="Verdana" w:hAnsi="Verdana"/>
          <w:sz w:val="20"/>
          <w:szCs w:val="20"/>
        </w:rPr>
      </w:pPr>
      <w:r w:rsidRPr="006D4613">
        <w:rPr>
          <w:rFonts w:ascii="Verdana" w:hAnsi="Verdana"/>
          <w:b/>
          <w:bCs/>
          <w:sz w:val="20"/>
          <w:szCs w:val="20"/>
        </w:rPr>
        <w:t>Доклад за дефиниране на проблема за всяка услуга</w:t>
      </w:r>
      <w:r w:rsidR="00DC30C2" w:rsidRPr="006D4613">
        <w:rPr>
          <w:rFonts w:ascii="Verdana" w:hAnsi="Verdana"/>
          <w:b/>
          <w:bCs/>
          <w:sz w:val="20"/>
          <w:szCs w:val="20"/>
        </w:rPr>
        <w:t xml:space="preserve"> /междинен доклад/</w:t>
      </w:r>
      <w:r w:rsidRPr="006D4613">
        <w:rPr>
          <w:rFonts w:ascii="Verdana" w:hAnsi="Verdana"/>
          <w:sz w:val="20"/>
          <w:szCs w:val="20"/>
        </w:rPr>
        <w:t xml:space="preserve">, който отразява резултатите от първоначалната диагностика, изготвена от техническия съветник въз основа на предварителното проучване, по предходната точка и  еднодневно посещение на място в предприятието. Докладът за определяне на проблема включва формулиране на проблема според тематичната област на отделната услуга. Целта е да се идентифицират ключовите проблеми и да се дадат препоръки за съгласуване на последващите услуги по </w:t>
      </w:r>
      <w:proofErr w:type="spellStart"/>
      <w:r w:rsidRPr="006D4613">
        <w:rPr>
          <w:rFonts w:ascii="Verdana" w:hAnsi="Verdana"/>
          <w:sz w:val="20"/>
          <w:szCs w:val="20"/>
        </w:rPr>
        <w:t>коучинг</w:t>
      </w:r>
      <w:proofErr w:type="spellEnd"/>
      <w:r w:rsidRPr="006D4613">
        <w:rPr>
          <w:rFonts w:ascii="Verdana" w:hAnsi="Verdana"/>
          <w:sz w:val="20"/>
          <w:szCs w:val="20"/>
        </w:rPr>
        <w:t xml:space="preserve"> и консултиране за всяка услуга. </w:t>
      </w:r>
    </w:p>
    <w:p w14:paraId="0BB9697C" w14:textId="7A3F002F" w:rsidR="00342123" w:rsidRPr="006D4613" w:rsidRDefault="00DB3C20" w:rsidP="00DB3C20">
      <w:pPr>
        <w:pStyle w:val="ListParagraph"/>
        <w:numPr>
          <w:ilvl w:val="1"/>
          <w:numId w:val="8"/>
        </w:numPr>
        <w:spacing w:line="278" w:lineRule="auto"/>
        <w:jc w:val="both"/>
        <w:rPr>
          <w:rFonts w:ascii="Verdana" w:hAnsi="Verdana"/>
          <w:sz w:val="20"/>
          <w:szCs w:val="20"/>
        </w:rPr>
      </w:pPr>
      <w:r w:rsidRPr="006D4613">
        <w:rPr>
          <w:rFonts w:ascii="Verdana" w:hAnsi="Verdana"/>
          <w:b/>
          <w:bCs/>
          <w:sz w:val="20"/>
          <w:szCs w:val="20"/>
        </w:rPr>
        <w:t>Окончателен доклад и план за изпълнение след завършване на консултациите и обученията</w:t>
      </w:r>
      <w:r w:rsidR="00342123" w:rsidRPr="006D4613">
        <w:rPr>
          <w:rFonts w:ascii="Verdana" w:hAnsi="Verdana"/>
          <w:sz w:val="20"/>
          <w:szCs w:val="20"/>
        </w:rPr>
        <w:t xml:space="preserve">, разработен съвместно с компанията, който ще отрази изводите от услугата и ще определи пътя за изпълнение на необходимите промени за модернизиране на МСП. </w:t>
      </w:r>
    </w:p>
    <w:p w14:paraId="125ACF17" w14:textId="77777777" w:rsidR="0060700E" w:rsidRPr="006D4613" w:rsidRDefault="0060700E" w:rsidP="002B5206">
      <w:pPr>
        <w:pStyle w:val="ListParagraph"/>
        <w:spacing w:line="278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2D09D56C" w14:textId="49107EAB" w:rsidR="0060700E" w:rsidRPr="006D4613" w:rsidRDefault="002B5206" w:rsidP="002B5206">
      <w:pPr>
        <w:spacing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sz w:val="20"/>
          <w:szCs w:val="20"/>
        </w:rPr>
        <w:t>(5</w:t>
      </w:r>
      <w:r w:rsidR="007F2E1E" w:rsidRPr="006D4613">
        <w:rPr>
          <w:rFonts w:ascii="Verdana" w:eastAsia="Times New Roman" w:hAnsi="Verdana"/>
          <w:sz w:val="20"/>
          <w:szCs w:val="20"/>
        </w:rPr>
        <w:t xml:space="preserve">) </w:t>
      </w:r>
      <w:r w:rsidR="0060700E" w:rsidRPr="006D4613">
        <w:rPr>
          <w:rFonts w:ascii="Verdana" w:eastAsia="Times New Roman" w:hAnsi="Verdana"/>
          <w:sz w:val="20"/>
          <w:szCs w:val="20"/>
        </w:rPr>
        <w:t>Завършването на програмата е свързано с определени резултати. В края на програмата на Предприятието се издават сертификати за завършване. Сертификатите за завършване се издават за всяка услуга след получаване на: (i) доклад за определяне на проблема и (ii) валидиран краен резултат – План за изпълнение .</w:t>
      </w:r>
    </w:p>
    <w:p w14:paraId="0B3AD477" w14:textId="3B82D370" w:rsidR="00342123" w:rsidRPr="006D4613" w:rsidRDefault="002B5206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(6</w:t>
      </w:r>
      <w:r w:rsidR="00FD5B1D" w:rsidRPr="006D4613">
        <w:rPr>
          <w:rFonts w:ascii="Verdana" w:eastAsia="PMingLiU" w:hAnsi="Verdana"/>
          <w:sz w:val="20"/>
          <w:szCs w:val="20"/>
          <w:lang w:eastAsia="bg-BG"/>
        </w:rPr>
        <w:t>) Във връзка с организиране на персонализираните консултантски усл</w:t>
      </w:r>
      <w:r w:rsidR="00D00C93" w:rsidRPr="006D4613">
        <w:rPr>
          <w:rFonts w:ascii="Verdana" w:eastAsia="PMingLiU" w:hAnsi="Verdana"/>
          <w:sz w:val="20"/>
          <w:szCs w:val="20"/>
          <w:lang w:eastAsia="bg-BG"/>
        </w:rPr>
        <w:t>у</w:t>
      </w:r>
      <w:r w:rsidR="00FD5B1D" w:rsidRPr="006D4613">
        <w:rPr>
          <w:rFonts w:ascii="Verdana" w:eastAsia="PMingLiU" w:hAnsi="Verdana"/>
          <w:sz w:val="20"/>
          <w:szCs w:val="20"/>
          <w:lang w:eastAsia="bg-BG"/>
        </w:rPr>
        <w:t xml:space="preserve">ги, </w:t>
      </w:r>
      <w:r w:rsidR="00FD5B1D" w:rsidRPr="006D4613">
        <w:rPr>
          <w:rFonts w:ascii="Verdana" w:eastAsia="Times New Roman" w:hAnsi="Verdana"/>
          <w:sz w:val="20"/>
          <w:szCs w:val="20"/>
        </w:rPr>
        <w:t xml:space="preserve">ИАНМСП покрива разходи в размер на </w:t>
      </w:r>
      <w:r w:rsidRPr="006D4613">
        <w:rPr>
          <w:rFonts w:ascii="Verdana" w:eastAsia="Times New Roman" w:hAnsi="Verdana"/>
          <w:b/>
          <w:sz w:val="20"/>
          <w:szCs w:val="20"/>
        </w:rPr>
        <w:t>……………</w:t>
      </w:r>
      <w:r w:rsidR="00FD5B1D" w:rsidRPr="006D4613">
        <w:rPr>
          <w:rFonts w:ascii="Verdana" w:eastAsia="Times New Roman" w:hAnsi="Verdana"/>
          <w:b/>
          <w:sz w:val="20"/>
          <w:szCs w:val="20"/>
        </w:rPr>
        <w:t xml:space="preserve"> евро (</w:t>
      </w:r>
      <w:r w:rsidRPr="006D4613">
        <w:rPr>
          <w:rFonts w:ascii="Verdana" w:eastAsia="Times New Roman" w:hAnsi="Verdana"/>
          <w:b/>
          <w:sz w:val="20"/>
          <w:szCs w:val="20"/>
        </w:rPr>
        <w:t>словом:……………………..</w:t>
      </w:r>
      <w:r w:rsidR="00FD5B1D" w:rsidRPr="006D4613">
        <w:rPr>
          <w:rFonts w:ascii="Verdana" w:eastAsia="Times New Roman" w:hAnsi="Verdana"/>
          <w:b/>
          <w:sz w:val="20"/>
          <w:szCs w:val="20"/>
        </w:rPr>
        <w:t>)</w:t>
      </w:r>
      <w:r w:rsidR="00FD5B1D" w:rsidRPr="006D4613">
        <w:rPr>
          <w:rFonts w:ascii="Verdana" w:eastAsia="Times New Roman" w:hAnsi="Verdana"/>
          <w:sz w:val="20"/>
          <w:szCs w:val="20"/>
        </w:rPr>
        <w:t xml:space="preserve"> </w:t>
      </w:r>
      <w:r w:rsidR="00FD5B1D" w:rsidRPr="006D4613">
        <w:rPr>
          <w:rFonts w:ascii="Verdana" w:eastAsia="PMingLiU" w:hAnsi="Verdana"/>
          <w:sz w:val="20"/>
          <w:szCs w:val="20"/>
          <w:lang w:eastAsia="bg-BG"/>
        </w:rPr>
        <w:t xml:space="preserve">за </w:t>
      </w:r>
      <w:r w:rsidR="00FD5B1D" w:rsidRPr="006D4613">
        <w:rPr>
          <w:rFonts w:ascii="Verdana" w:eastAsia="Times New Roman" w:hAnsi="Verdana"/>
          <w:sz w:val="20"/>
          <w:szCs w:val="20"/>
        </w:rPr>
        <w:t xml:space="preserve">осигуряване на </w:t>
      </w:r>
      <w:r w:rsidR="00D00C93" w:rsidRPr="006D4613">
        <w:rPr>
          <w:rFonts w:ascii="Verdana" w:eastAsia="Times New Roman" w:hAnsi="Verdana"/>
          <w:sz w:val="20"/>
          <w:szCs w:val="20"/>
        </w:rPr>
        <w:t>консултанти и осъществяване на услугите</w:t>
      </w:r>
      <w:r w:rsidRPr="006D4613">
        <w:rPr>
          <w:rFonts w:ascii="Verdana" w:eastAsia="Times New Roman" w:hAnsi="Verdana"/>
          <w:sz w:val="20"/>
          <w:szCs w:val="20"/>
        </w:rPr>
        <w:t>, въз основа на сключеното между ИАНМСП и МБВР споразумение</w:t>
      </w:r>
      <w:r w:rsidR="00FD5B1D" w:rsidRPr="006D4613">
        <w:rPr>
          <w:rFonts w:ascii="Verdana" w:eastAsia="Times New Roman" w:hAnsi="Verdana"/>
          <w:sz w:val="20"/>
          <w:szCs w:val="20"/>
        </w:rPr>
        <w:t>.</w:t>
      </w:r>
      <w:r w:rsidRPr="006D4613">
        <w:rPr>
          <w:rFonts w:ascii="Verdana" w:eastAsia="Times New Roman" w:hAnsi="Verdana"/>
          <w:sz w:val="20"/>
          <w:szCs w:val="20"/>
        </w:rPr>
        <w:t xml:space="preserve"> </w:t>
      </w:r>
      <w:r w:rsidRPr="006D4613">
        <w:rPr>
          <w:rFonts w:ascii="Verdana" w:eastAsia="Times New Roman" w:hAnsi="Verdana"/>
          <w:i/>
          <w:sz w:val="20"/>
          <w:szCs w:val="20"/>
        </w:rPr>
        <w:t>(изписва се сумата спрямо броя избрани обучително-консултативен пакет услуги)</w:t>
      </w:r>
    </w:p>
    <w:p w14:paraId="069FBEA9" w14:textId="77777777" w:rsidR="00D00C93" w:rsidRPr="006D4613" w:rsidRDefault="00D00C93" w:rsidP="002B5206">
      <w:pPr>
        <w:spacing w:after="0" w:line="360" w:lineRule="auto"/>
        <w:ind w:firstLine="567"/>
        <w:jc w:val="both"/>
        <w:rPr>
          <w:rFonts w:ascii="Verdana" w:eastAsia="Aptos" w:hAnsi="Verdana"/>
          <w:kern w:val="2"/>
          <w:sz w:val="20"/>
          <w:szCs w:val="20"/>
          <w14:ligatures w14:val="standardContextual"/>
        </w:rPr>
      </w:pPr>
    </w:p>
    <w:p w14:paraId="5547DC9B" w14:textId="17C54975" w:rsidR="00784E23" w:rsidRPr="006D4613" w:rsidRDefault="00784E23" w:rsidP="002B520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II. ПРАВА И ЗАДЪЛЖЕНИЯ НА ИАНМСП</w:t>
      </w:r>
    </w:p>
    <w:p w14:paraId="7D199424" w14:textId="6B3B5D43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Чл.</w:t>
      </w:r>
      <w:r w:rsidR="00DC01DA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="00E8670A" w:rsidRPr="006D4613">
        <w:rPr>
          <w:rFonts w:ascii="Verdana" w:eastAsia="PMingLiU" w:hAnsi="Verdana"/>
          <w:b/>
          <w:sz w:val="20"/>
          <w:szCs w:val="20"/>
          <w:lang w:eastAsia="bg-BG"/>
        </w:rPr>
        <w:t>2</w:t>
      </w:r>
      <w:r w:rsidR="008C7E92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се задължава да организира 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 xml:space="preserve"> чрез МБВР 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участието на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E8670A" w:rsidRPr="006D4613">
        <w:rPr>
          <w:rFonts w:ascii="Verdana" w:eastAsia="PMingLiU" w:hAnsi="Verdana"/>
          <w:sz w:val="20"/>
          <w:szCs w:val="20"/>
          <w:lang w:eastAsia="bg-BG"/>
        </w:rPr>
        <w:t xml:space="preserve"> в </w:t>
      </w:r>
      <w:r w:rsidR="006757F7" w:rsidRPr="006D4613">
        <w:rPr>
          <w:rFonts w:ascii="Verdana" w:eastAsia="PMingLiU" w:hAnsi="Verdana"/>
          <w:sz w:val="20"/>
          <w:szCs w:val="20"/>
          <w:lang w:eastAsia="bg-BG"/>
        </w:rPr>
        <w:t xml:space="preserve">програмата за „Предоставяне на персонализирани консултантски услуги на МСП в </w:t>
      </w:r>
      <w:r w:rsidR="006757F7" w:rsidRPr="006D4613">
        <w:rPr>
          <w:rFonts w:ascii="Verdana" w:eastAsia="PMingLiU" w:hAnsi="Verdana"/>
          <w:sz w:val="20"/>
          <w:szCs w:val="20"/>
          <w:lang w:eastAsia="bg-BG"/>
        </w:rPr>
        <w:lastRenderedPageBreak/>
        <w:t>Северните райони на България“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>, като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заплати посоченото в чл. 1, ал. </w:t>
      </w:r>
      <w:r w:rsidR="00D00C93" w:rsidRPr="006D4613">
        <w:rPr>
          <w:rFonts w:ascii="Verdana" w:eastAsia="PMingLiU" w:hAnsi="Verdana"/>
          <w:sz w:val="20"/>
          <w:szCs w:val="20"/>
          <w:lang w:eastAsia="bg-BG"/>
        </w:rPr>
        <w:t>3</w:t>
      </w:r>
      <w:r w:rsidR="00E8670A" w:rsidRPr="006D4613">
        <w:rPr>
          <w:rFonts w:ascii="Verdana" w:eastAsia="PMingLiU" w:hAnsi="Verdana"/>
          <w:sz w:val="20"/>
          <w:szCs w:val="20"/>
          <w:lang w:eastAsia="bg-BG"/>
        </w:rPr>
        <w:t xml:space="preserve"> от този договор за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организ</w:t>
      </w:r>
      <w:r w:rsidR="00E8670A" w:rsidRPr="006D4613">
        <w:rPr>
          <w:rFonts w:ascii="Verdana" w:eastAsia="PMingLiU" w:hAnsi="Verdana"/>
          <w:sz w:val="20"/>
          <w:szCs w:val="20"/>
          <w:lang w:eastAsia="bg-BG"/>
        </w:rPr>
        <w:t>иране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  <w:r w:rsidR="006757F7" w:rsidRPr="006D4613">
        <w:rPr>
          <w:rFonts w:ascii="Verdana" w:eastAsia="PMingLiU" w:hAnsi="Verdana"/>
          <w:sz w:val="20"/>
          <w:szCs w:val="20"/>
          <w:lang w:eastAsia="bg-BG"/>
        </w:rPr>
        <w:t>и предоставяне на услугите</w:t>
      </w:r>
      <w:r w:rsidRPr="006D4613">
        <w:rPr>
          <w:rFonts w:ascii="Verdana" w:eastAsia="PMingLiU" w:hAnsi="Verdana"/>
          <w:sz w:val="20"/>
          <w:szCs w:val="20"/>
          <w:lang w:eastAsia="bg-BG"/>
        </w:rPr>
        <w:t>;</w:t>
      </w:r>
    </w:p>
    <w:p w14:paraId="313A96A2" w14:textId="77882568" w:rsidR="008C7E92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Чл.</w:t>
      </w:r>
      <w:r w:rsidR="00DC01DA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="008C7E92" w:rsidRPr="006D4613">
        <w:rPr>
          <w:rFonts w:ascii="Verdana" w:eastAsia="PMingLiU" w:hAnsi="Verdana"/>
          <w:b/>
          <w:sz w:val="20"/>
          <w:szCs w:val="20"/>
          <w:lang w:eastAsia="bg-BG"/>
        </w:rPr>
        <w:t>3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.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не поема други задължения във връзка с организиране участието на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извън изброените в 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>чл. 1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, </w:t>
      </w:r>
      <w:r w:rsidR="007918E2" w:rsidRPr="006D4613">
        <w:rPr>
          <w:rFonts w:ascii="Verdana" w:eastAsia="PMingLiU" w:hAnsi="Verdana"/>
          <w:sz w:val="20"/>
          <w:szCs w:val="20"/>
          <w:lang w:eastAsia="bg-BG"/>
        </w:rPr>
        <w:t>в т.ч.</w:t>
      </w:r>
      <w:r w:rsidR="007918E2" w:rsidRPr="006D4613">
        <w:rPr>
          <w:rFonts w:ascii="Verdana" w:hAnsi="Verdana"/>
          <w:bCs/>
          <w:sz w:val="20"/>
          <w:szCs w:val="20"/>
        </w:rPr>
        <w:t xml:space="preserve"> не поема </w:t>
      </w:r>
      <w:r w:rsidR="00256F72" w:rsidRPr="006D4613">
        <w:rPr>
          <w:rFonts w:ascii="Verdana" w:hAnsi="Verdana"/>
          <w:sz w:val="20"/>
          <w:szCs w:val="20"/>
        </w:rPr>
        <w:t>разходи за транспорт, дневни, командировъчни или други разходи на Предприятието, извън изрично посочените в този договор</w:t>
      </w:r>
      <w:r w:rsidR="007918E2" w:rsidRPr="006D4613">
        <w:rPr>
          <w:rFonts w:ascii="Verdana" w:eastAsia="PMingLiU" w:hAnsi="Verdana"/>
          <w:bCs/>
          <w:sz w:val="20"/>
          <w:szCs w:val="20"/>
          <w:lang w:eastAsia="bg-BG"/>
        </w:rPr>
        <w:t>.</w:t>
      </w:r>
    </w:p>
    <w:p w14:paraId="2FB180A5" w14:textId="2699806C" w:rsidR="00784E23" w:rsidRPr="006D4613" w:rsidRDefault="008C7E92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Чл.</w:t>
      </w:r>
      <w:r w:rsidR="00DC01DA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4</w:t>
      </w:r>
      <w:r w:rsidR="00DC01DA" w:rsidRPr="006D4613">
        <w:rPr>
          <w:rFonts w:ascii="Verdana" w:eastAsia="PMingLiU" w:hAnsi="Verdana"/>
          <w:b/>
          <w:sz w:val="20"/>
          <w:szCs w:val="20"/>
          <w:lang w:eastAsia="bg-BG"/>
        </w:rPr>
        <w:t>.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ИАНМСП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има право да посочи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като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длъжник по отношение причинени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от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вреди.</w:t>
      </w:r>
    </w:p>
    <w:p w14:paraId="69E075D1" w14:textId="77777777" w:rsidR="00DC01DA" w:rsidRPr="006D4613" w:rsidRDefault="00DC01DA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</w:p>
    <w:p w14:paraId="47A111D5" w14:textId="77777777" w:rsidR="00784E23" w:rsidRPr="006D4613" w:rsidRDefault="00784E23" w:rsidP="002B520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I</w:t>
      </w:r>
      <w:r w:rsidR="008C7E92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II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. ПРАВА И ЗАДЪЛЖЕНИЯ НА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</w:p>
    <w:p w14:paraId="75F8FBBF" w14:textId="4DFF7293" w:rsidR="00784E23" w:rsidRPr="006D4613" w:rsidRDefault="008C7E92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Чл.</w:t>
      </w:r>
      <w:r w:rsidR="00467648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5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.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има право:</w:t>
      </w:r>
    </w:p>
    <w:p w14:paraId="6BDEB93B" w14:textId="054A03CF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1.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 xml:space="preserve"> да п</w:t>
      </w:r>
      <w:r w:rsidR="00DC01DA" w:rsidRPr="006D4613">
        <w:rPr>
          <w:rFonts w:ascii="Verdana" w:eastAsia="PMingLiU" w:hAnsi="Verdana"/>
          <w:sz w:val="20"/>
          <w:szCs w:val="20"/>
          <w:lang w:eastAsia="bg-BG"/>
        </w:rPr>
        <w:t>олучи договорената услуга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 xml:space="preserve"> в чл.1 </w:t>
      </w:r>
      <w:r w:rsidRPr="006D4613">
        <w:rPr>
          <w:rFonts w:ascii="Verdana" w:eastAsia="PMingLiU" w:hAnsi="Verdana"/>
          <w:sz w:val="20"/>
          <w:szCs w:val="20"/>
          <w:lang w:eastAsia="bg-BG"/>
        </w:rPr>
        <w:t>от този договор;</w:t>
      </w:r>
    </w:p>
    <w:p w14:paraId="5A750D89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2. на отказ от участие при условията на чл. 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>7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от този договор.</w:t>
      </w:r>
    </w:p>
    <w:p w14:paraId="57951969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0DFCA66B" w14:textId="5BD918A0" w:rsidR="00784E23" w:rsidRPr="006D4613" w:rsidRDefault="008C7E92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Чл.</w:t>
      </w:r>
      <w:r w:rsidR="00467648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6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.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се задължава:</w:t>
      </w:r>
    </w:p>
    <w:p w14:paraId="3088FF1C" w14:textId="61AF51A5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1.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="00DC30C2" w:rsidRPr="006D4613">
        <w:rPr>
          <w:rFonts w:ascii="Verdana" w:eastAsia="PMingLiU" w:hAnsi="Verdana"/>
          <w:sz w:val="20"/>
          <w:szCs w:val="20"/>
          <w:lang w:eastAsia="bg-BG"/>
        </w:rPr>
        <w:t>Д</w:t>
      </w:r>
      <w:r w:rsidR="007918E2" w:rsidRPr="006D4613">
        <w:rPr>
          <w:rFonts w:ascii="Verdana" w:eastAsia="PMingLiU" w:hAnsi="Verdana"/>
          <w:sz w:val="20"/>
          <w:szCs w:val="20"/>
          <w:lang w:eastAsia="bg-BG"/>
        </w:rPr>
        <w:t xml:space="preserve">а възстанови на </w:t>
      </w:r>
      <w:r w:rsidR="007918E2"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="007918E2" w:rsidRPr="006D4613">
        <w:rPr>
          <w:rFonts w:ascii="Verdana" w:eastAsia="PMingLiU" w:hAnsi="Verdana"/>
          <w:sz w:val="20"/>
          <w:szCs w:val="20"/>
          <w:lang w:eastAsia="bg-BG"/>
        </w:rPr>
        <w:t xml:space="preserve"> причинените от н</w:t>
      </w:r>
      <w:r w:rsidR="00B5538A" w:rsidRPr="006D4613">
        <w:rPr>
          <w:rFonts w:ascii="Verdana" w:eastAsia="PMingLiU" w:hAnsi="Verdana"/>
          <w:sz w:val="20"/>
          <w:szCs w:val="20"/>
          <w:lang w:eastAsia="bg-BG"/>
        </w:rPr>
        <w:t xml:space="preserve">его по време на провеждане на </w:t>
      </w:r>
      <w:r w:rsidR="007918E2" w:rsidRPr="006D4613">
        <w:rPr>
          <w:rFonts w:ascii="Verdana" w:eastAsia="PMingLiU" w:hAnsi="Verdana"/>
          <w:sz w:val="20"/>
          <w:szCs w:val="20"/>
          <w:lang w:eastAsia="bg-BG"/>
        </w:rPr>
        <w:t>програма</w:t>
      </w:r>
      <w:r w:rsidR="00B5538A" w:rsidRPr="006D4613">
        <w:rPr>
          <w:rFonts w:ascii="Verdana" w:eastAsia="PMingLiU" w:hAnsi="Verdana"/>
          <w:sz w:val="20"/>
          <w:szCs w:val="20"/>
          <w:lang w:eastAsia="bg-BG"/>
        </w:rPr>
        <w:t>та</w:t>
      </w:r>
      <w:r w:rsidR="007918E2" w:rsidRPr="006D4613">
        <w:rPr>
          <w:rFonts w:ascii="Verdana" w:eastAsia="PMingLiU" w:hAnsi="Verdana"/>
          <w:sz w:val="20"/>
          <w:szCs w:val="20"/>
          <w:lang w:eastAsia="bg-BG"/>
        </w:rPr>
        <w:t xml:space="preserve"> щети.</w:t>
      </w:r>
    </w:p>
    <w:p w14:paraId="12AF9D68" w14:textId="6620B586" w:rsidR="00784E23" w:rsidRPr="006D4613" w:rsidRDefault="008C7E92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2</w:t>
      </w:r>
      <w:r w:rsidR="00DC30C2" w:rsidRPr="006D4613">
        <w:rPr>
          <w:rFonts w:ascii="Verdana" w:eastAsia="PMingLiU" w:hAnsi="Verdana"/>
          <w:sz w:val="20"/>
          <w:szCs w:val="20"/>
          <w:lang w:eastAsia="bg-BG"/>
        </w:rPr>
        <w:t>. Д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>а осигури представител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/и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на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на организиран</w:t>
      </w:r>
      <w:r w:rsidRPr="006D4613">
        <w:rPr>
          <w:rFonts w:ascii="Verdana" w:eastAsia="PMingLiU" w:hAnsi="Verdana"/>
          <w:sz w:val="20"/>
          <w:szCs w:val="20"/>
          <w:lang w:eastAsia="bg-BG"/>
        </w:rPr>
        <w:t>ата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от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sz w:val="20"/>
          <w:szCs w:val="20"/>
          <w:lang w:eastAsia="bg-BG"/>
        </w:rPr>
        <w:t>програма</w:t>
      </w:r>
      <w:r w:rsidR="00E50C57" w:rsidRPr="006D4613">
        <w:rPr>
          <w:rFonts w:ascii="Verdana" w:eastAsia="PMingLiU" w:hAnsi="Verdana"/>
          <w:sz w:val="20"/>
          <w:szCs w:val="20"/>
          <w:lang w:eastAsia="bg-BG"/>
        </w:rPr>
        <w:t xml:space="preserve">, посочен в подадената от същия </w:t>
      </w:r>
      <w:r w:rsidR="00E50C57" w:rsidRPr="006D4613">
        <w:rPr>
          <w:rFonts w:ascii="Verdana" w:eastAsia="Times New Roman" w:hAnsi="Verdana"/>
          <w:sz w:val="20"/>
          <w:szCs w:val="20"/>
        </w:rPr>
        <w:t xml:space="preserve">Заявка за участие в </w:t>
      </w:r>
      <w:r w:rsidR="006757F7" w:rsidRPr="006D4613">
        <w:rPr>
          <w:rFonts w:ascii="Verdana" w:eastAsia="Times New Roman" w:hAnsi="Verdana"/>
          <w:sz w:val="20"/>
          <w:szCs w:val="20"/>
        </w:rPr>
        <w:t>програмата за „Предоставяне на персонализирани консултантски услуги на МСП в Северните райони на България“</w:t>
      </w:r>
      <w:r w:rsidR="00E50C57" w:rsidRPr="006D4613">
        <w:rPr>
          <w:rFonts w:ascii="Verdana" w:eastAsia="Times New Roman" w:hAnsi="Verdana"/>
          <w:sz w:val="20"/>
          <w:szCs w:val="20"/>
        </w:rPr>
        <w:t xml:space="preserve"> (</w:t>
      </w:r>
      <w:r w:rsidR="00E50C57" w:rsidRPr="006D4613">
        <w:rPr>
          <w:rFonts w:ascii="Verdana" w:eastAsia="Times New Roman" w:hAnsi="Verdana"/>
          <w:i/>
          <w:sz w:val="20"/>
          <w:szCs w:val="20"/>
        </w:rPr>
        <w:t xml:space="preserve">по Образец № 1) към Правила за кандидатстване на </w:t>
      </w:r>
      <w:proofErr w:type="spellStart"/>
      <w:r w:rsidR="00E50C57" w:rsidRPr="006D4613">
        <w:rPr>
          <w:rFonts w:ascii="Verdana" w:eastAsia="Times New Roman" w:hAnsi="Verdana"/>
          <w:i/>
          <w:sz w:val="20"/>
          <w:szCs w:val="20"/>
        </w:rPr>
        <w:t>микро</w:t>
      </w:r>
      <w:proofErr w:type="spellEnd"/>
      <w:r w:rsidR="00E50C57" w:rsidRPr="006D4613">
        <w:rPr>
          <w:rFonts w:ascii="Verdana" w:eastAsia="Times New Roman" w:hAnsi="Verdana"/>
          <w:i/>
          <w:sz w:val="20"/>
          <w:szCs w:val="20"/>
        </w:rPr>
        <w:t xml:space="preserve">, малки и средни предприятия за получаване на услугата </w:t>
      </w:r>
      <w:r w:rsidR="00256F72" w:rsidRPr="006D4613">
        <w:rPr>
          <w:rFonts w:ascii="Verdana" w:eastAsia="Times New Roman" w:hAnsi="Verdana"/>
          <w:i/>
          <w:sz w:val="20"/>
          <w:szCs w:val="20"/>
        </w:rPr>
        <w:t>„Предоставяне на персонализирани услуги на МСП в Северните райони на България в различни ключови области, свързани с тяхното развитие и растеж, като: маркетинг, стратегическо планиране, организация и управление, достъп до пазари и др.“</w:t>
      </w:r>
      <w:r w:rsidR="00256F72" w:rsidRPr="006D4613">
        <w:rPr>
          <w:rFonts w:ascii="Verdana" w:eastAsia="Times New Roman" w:hAnsi="Verdana"/>
          <w:b/>
          <w:i/>
          <w:sz w:val="20"/>
          <w:szCs w:val="20"/>
        </w:rPr>
        <w:t xml:space="preserve">  </w:t>
      </w:r>
      <w:r w:rsidR="00E50C57" w:rsidRPr="006D4613">
        <w:rPr>
          <w:rFonts w:ascii="Verdana" w:eastAsia="Times New Roman" w:hAnsi="Verdana"/>
          <w:i/>
          <w:sz w:val="20"/>
          <w:szCs w:val="20"/>
        </w:rPr>
        <w:t>по проект № BG16RFPR001-1.009-0001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 по програма „Конкурентоспособност и иновации в предприятията“ 2021 – 2027</w:t>
      </w:r>
      <w:r w:rsidR="00E50C57" w:rsidRPr="006D4613">
        <w:rPr>
          <w:rFonts w:ascii="Verdana" w:eastAsia="PMingLiU" w:hAnsi="Verdana"/>
          <w:sz w:val="20"/>
          <w:szCs w:val="20"/>
          <w:lang w:eastAsia="bg-BG"/>
        </w:rPr>
        <w:t>.</w:t>
      </w:r>
    </w:p>
    <w:p w14:paraId="042A416A" w14:textId="4D16E447" w:rsidR="00480BA1" w:rsidRPr="006D4613" w:rsidRDefault="00480BA1" w:rsidP="002B5206">
      <w:pPr>
        <w:spacing w:after="0" w:line="360" w:lineRule="auto"/>
        <w:ind w:firstLine="360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lastRenderedPageBreak/>
        <w:t>3. При обективна невъ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зможност от страна на посоченото/</w:t>
      </w:r>
      <w:proofErr w:type="spellStart"/>
      <w:r w:rsidR="00820EE6" w:rsidRPr="006D4613">
        <w:rPr>
          <w:rFonts w:ascii="Verdana" w:eastAsia="PMingLiU" w:hAnsi="Verdana"/>
          <w:sz w:val="20"/>
          <w:szCs w:val="20"/>
          <w:lang w:eastAsia="bg-BG"/>
        </w:rPr>
        <w:t>ите</w:t>
      </w:r>
      <w:proofErr w:type="spellEnd"/>
      <w:r w:rsidR="00820EE6" w:rsidRPr="006D4613">
        <w:rPr>
          <w:rFonts w:ascii="Verdana" w:eastAsia="PMingLiU" w:hAnsi="Verdana"/>
          <w:sz w:val="20"/>
          <w:szCs w:val="20"/>
          <w:lang w:eastAsia="bg-BG"/>
        </w:rPr>
        <w:t xml:space="preserve"> по т. 2 лице/а да вземе/ат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участие в </w:t>
      </w:r>
      <w:r w:rsidR="00256F72" w:rsidRPr="006D4613">
        <w:rPr>
          <w:rFonts w:ascii="Verdana" w:eastAsia="PMingLiU" w:hAnsi="Verdana"/>
          <w:sz w:val="20"/>
          <w:szCs w:val="20"/>
          <w:lang w:eastAsia="bg-BG"/>
        </w:rPr>
        <w:t>програмата</w:t>
      </w:r>
      <w:r w:rsidRPr="006D4613">
        <w:rPr>
          <w:rFonts w:ascii="Verdana" w:eastAsia="PMingLiU" w:hAnsi="Verdana"/>
          <w:sz w:val="20"/>
          <w:szCs w:val="20"/>
          <w:lang w:eastAsia="bg-BG"/>
        </w:rPr>
        <w:t>, Предприятието може да подаде искане за промяна на представителя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</w:t>
      </w:r>
      <w:proofErr w:type="spellStart"/>
      <w:r w:rsidR="00820EE6" w:rsidRPr="006D4613">
        <w:rPr>
          <w:rFonts w:ascii="Verdana" w:eastAsia="PMingLiU" w:hAnsi="Verdana"/>
          <w:sz w:val="20"/>
          <w:szCs w:val="20"/>
          <w:lang w:eastAsia="bg-BG"/>
        </w:rPr>
        <w:t>ите</w:t>
      </w:r>
      <w:proofErr w:type="spellEnd"/>
      <w:r w:rsidRPr="006D4613">
        <w:rPr>
          <w:rFonts w:ascii="Verdana" w:eastAsia="PMingLiU" w:hAnsi="Verdana"/>
          <w:sz w:val="20"/>
          <w:szCs w:val="20"/>
          <w:lang w:eastAsia="bg-BG"/>
        </w:rPr>
        <w:t>, като предложи лице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/а</w:t>
      </w:r>
      <w:r w:rsidRPr="006D4613">
        <w:rPr>
          <w:rFonts w:ascii="Verdana" w:eastAsia="PMingLiU" w:hAnsi="Verdana"/>
          <w:sz w:val="20"/>
          <w:szCs w:val="20"/>
          <w:lang w:eastAsia="bg-BG"/>
        </w:rPr>
        <w:t>, част от екипа на МСП. В този случай искането следва да е подадено 3 (три)</w:t>
      </w:r>
      <w:r w:rsidR="00B5538A" w:rsidRPr="006D4613">
        <w:rPr>
          <w:rFonts w:ascii="Verdana" w:eastAsia="PMingLiU" w:hAnsi="Verdana"/>
          <w:sz w:val="20"/>
          <w:szCs w:val="20"/>
          <w:lang w:eastAsia="bg-BG"/>
        </w:rPr>
        <w:t xml:space="preserve"> календарни дни преди обективната невъзможност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от законния представител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/и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на Предприятието ил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и от упълномощено от него лице.</w:t>
      </w:r>
    </w:p>
    <w:p w14:paraId="093BE7CB" w14:textId="10A66780" w:rsidR="00256F72" w:rsidRPr="006D4613" w:rsidRDefault="00820EE6" w:rsidP="00820EE6">
      <w:pPr>
        <w:spacing w:after="0" w:line="360" w:lineRule="auto"/>
        <w:ind w:firstLine="360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4. </w:t>
      </w:r>
      <w:r w:rsidR="00DC30C2" w:rsidRPr="006D4613">
        <w:rPr>
          <w:rFonts w:ascii="Verdana" w:eastAsia="PMingLiU" w:hAnsi="Verdana"/>
          <w:sz w:val="20"/>
          <w:szCs w:val="20"/>
          <w:lang w:eastAsia="bg-BG"/>
        </w:rPr>
        <w:t>Д</w:t>
      </w:r>
      <w:r w:rsidR="00256F72" w:rsidRPr="006D4613">
        <w:rPr>
          <w:rFonts w:ascii="Verdana" w:eastAsia="PMingLiU" w:hAnsi="Verdana"/>
          <w:sz w:val="20"/>
          <w:szCs w:val="20"/>
          <w:lang w:eastAsia="bg-BG"/>
        </w:rPr>
        <w:t xml:space="preserve">а </w:t>
      </w:r>
      <w:r w:rsidR="007F2E1E" w:rsidRPr="006D4613">
        <w:rPr>
          <w:rFonts w:ascii="Verdana" w:eastAsia="PMingLiU" w:hAnsi="Verdana"/>
          <w:sz w:val="20"/>
          <w:szCs w:val="20"/>
          <w:lang w:eastAsia="bg-BG"/>
        </w:rPr>
        <w:t xml:space="preserve">отдели необходимото време и ресурси, да участва и </w:t>
      </w:r>
      <w:r w:rsidR="00256F72" w:rsidRPr="006D4613">
        <w:rPr>
          <w:rFonts w:ascii="Verdana" w:eastAsia="PMingLiU" w:hAnsi="Verdana"/>
          <w:sz w:val="20"/>
          <w:szCs w:val="20"/>
          <w:lang w:eastAsia="bg-BG"/>
        </w:rPr>
        <w:t xml:space="preserve">съдейства активно </w:t>
      </w:r>
      <w:r w:rsidR="007F2E1E" w:rsidRPr="006D4613">
        <w:rPr>
          <w:rFonts w:ascii="Verdana" w:eastAsia="PMingLiU" w:hAnsi="Verdana"/>
          <w:sz w:val="20"/>
          <w:szCs w:val="20"/>
          <w:lang w:eastAsia="bg-BG"/>
        </w:rPr>
        <w:t xml:space="preserve">за получаване на предоставяните услуги в съответствие с графика и процедурите предвидени за тях и предоставени му от екипа на програмата при започването й, включително, но не само:  присъствие на срещи; участие в сесии за наставничество и консултации; организиране на посещения на място; </w:t>
      </w:r>
      <w:r w:rsidR="00256F72" w:rsidRPr="006D4613">
        <w:rPr>
          <w:rFonts w:ascii="Verdana" w:eastAsia="PMingLiU" w:hAnsi="Verdana"/>
          <w:sz w:val="20"/>
          <w:szCs w:val="20"/>
          <w:lang w:eastAsia="bg-BG"/>
        </w:rPr>
        <w:t xml:space="preserve">при изготвянето на първоначалния, </w:t>
      </w:r>
      <w:r w:rsidR="00DC30C2" w:rsidRPr="006D4613">
        <w:rPr>
          <w:rFonts w:ascii="Verdana" w:eastAsia="PMingLiU" w:hAnsi="Verdana"/>
          <w:sz w:val="20"/>
          <w:szCs w:val="20"/>
          <w:lang w:eastAsia="bg-BG"/>
        </w:rPr>
        <w:t>междинния и окончателния доклад</w:t>
      </w:r>
      <w:r w:rsidR="00256F72" w:rsidRPr="006D4613">
        <w:rPr>
          <w:rFonts w:ascii="Verdana" w:eastAsia="PMingLiU" w:hAnsi="Verdana"/>
          <w:sz w:val="20"/>
          <w:szCs w:val="20"/>
          <w:lang w:eastAsia="bg-BG"/>
        </w:rPr>
        <w:t>;</w:t>
      </w:r>
    </w:p>
    <w:p w14:paraId="55037E72" w14:textId="1D987DF4" w:rsidR="00DC30C2" w:rsidRPr="006D4613" w:rsidRDefault="00820EE6" w:rsidP="00820EE6">
      <w:pPr>
        <w:spacing w:after="0" w:line="360" w:lineRule="auto"/>
        <w:ind w:firstLine="360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5. </w:t>
      </w:r>
      <w:r w:rsidR="00DC30C2" w:rsidRPr="006D4613">
        <w:rPr>
          <w:rFonts w:ascii="Verdana" w:eastAsia="PMingLiU" w:hAnsi="Verdana"/>
          <w:sz w:val="20"/>
          <w:szCs w:val="20"/>
          <w:lang w:eastAsia="bg-BG"/>
        </w:rPr>
        <w:t>Да участва в проучвания за проследяване, за да</w:t>
      </w:r>
      <w:r w:rsidR="007F2E1E" w:rsidRPr="006D4613">
        <w:rPr>
          <w:rFonts w:ascii="Verdana" w:eastAsia="PMingLiU" w:hAnsi="Verdana"/>
          <w:sz w:val="20"/>
          <w:szCs w:val="20"/>
          <w:lang w:eastAsia="bg-BG"/>
        </w:rPr>
        <w:t xml:space="preserve"> се</w:t>
      </w:r>
      <w:r w:rsidR="00DC30C2" w:rsidRPr="006D4613">
        <w:rPr>
          <w:rFonts w:ascii="Verdana" w:eastAsia="PMingLiU" w:hAnsi="Verdana"/>
          <w:sz w:val="20"/>
          <w:szCs w:val="20"/>
          <w:lang w:eastAsia="bg-BG"/>
        </w:rPr>
        <w:t xml:space="preserve"> оцени промените и фирменото представяне, които ще се проведат след приключване на програмата за период до 2 години.</w:t>
      </w:r>
    </w:p>
    <w:p w14:paraId="5CE03A1E" w14:textId="39F28681" w:rsidR="00256F72" w:rsidRPr="006D4613" w:rsidRDefault="00DC30C2" w:rsidP="00820EE6">
      <w:pPr>
        <w:spacing w:after="0" w:line="360" w:lineRule="auto"/>
        <w:ind w:firstLine="360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 xml:space="preserve">6. 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Да предостави обратна връзка за услугите, предоставени във </w:t>
      </w:r>
      <w:r w:rsidR="00B5538A" w:rsidRPr="006D4613">
        <w:rPr>
          <w:rFonts w:ascii="Verdana" w:eastAsia="PMingLiU" w:hAnsi="Verdana"/>
          <w:sz w:val="20"/>
          <w:szCs w:val="20"/>
          <w:lang w:eastAsia="bg-BG"/>
        </w:rPr>
        <w:t>всеки пакет от услуги</w:t>
      </w:r>
      <w:r w:rsidRPr="006D4613">
        <w:rPr>
          <w:rFonts w:ascii="Verdana" w:eastAsia="PMingLiU" w:hAnsi="Verdana"/>
          <w:sz w:val="20"/>
          <w:szCs w:val="20"/>
          <w:lang w:eastAsia="bg-BG"/>
        </w:rPr>
        <w:t>, в структуриран формат, определен от екипа на програмата</w:t>
      </w:r>
    </w:p>
    <w:p w14:paraId="1D93F8ED" w14:textId="4611CE4B" w:rsidR="00784E23" w:rsidRPr="006D4613" w:rsidRDefault="00DC30C2" w:rsidP="00820EE6">
      <w:pPr>
        <w:spacing w:after="0" w:line="360" w:lineRule="auto"/>
        <w:ind w:firstLine="360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7</w:t>
      </w:r>
      <w:r w:rsidR="00DC01DA" w:rsidRPr="006D4613">
        <w:rPr>
          <w:rFonts w:ascii="Verdana" w:eastAsia="PMingLiU" w:hAnsi="Verdana"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 З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а всяка публична проява, свързана с проекта, в т.ч. интервюта, изяви, изказвания, публикации в интернет и др. да подчертае ролята на Общността за реализация на дейността чрез финансовата подкрепа на </w:t>
      </w:r>
      <w:r w:rsidR="00784E23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Програма „Конкурентоспособност и иновации в пред</w:t>
      </w:r>
      <w:r w:rsidR="008C7E92" w:rsidRPr="006D4613">
        <w:rPr>
          <w:rFonts w:ascii="Verdana" w:eastAsia="PMingLiU" w:hAnsi="Verdana"/>
          <w:bCs/>
          <w:sz w:val="20"/>
          <w:szCs w:val="20"/>
          <w:lang w:eastAsia="bg-BG"/>
        </w:rPr>
        <w:t>приятията“ 2021-2027 по проект № BG16RFPR001-1.009-0001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. Мярката е задължителна предвид поетите от ИАНМСП ангажименти за разгласяване на факта, че Проектът се </w:t>
      </w:r>
      <w:proofErr w:type="spellStart"/>
      <w:r w:rsidR="00784E23" w:rsidRPr="006D4613">
        <w:rPr>
          <w:rFonts w:ascii="Verdana" w:eastAsia="PMingLiU" w:hAnsi="Verdana"/>
          <w:sz w:val="20"/>
          <w:szCs w:val="20"/>
          <w:lang w:eastAsia="bg-BG"/>
        </w:rPr>
        <w:t>съфинансира</w:t>
      </w:r>
      <w:proofErr w:type="spellEnd"/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от Европейския фонд за регионално развитие.</w:t>
      </w:r>
    </w:p>
    <w:p w14:paraId="50C15F28" w14:textId="41432D33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256C712D" w14:textId="77777777" w:rsidR="00784E23" w:rsidRPr="006D4613" w:rsidRDefault="008C7E92" w:rsidP="00723D7A">
      <w:pPr>
        <w:spacing w:after="0" w:line="360" w:lineRule="auto"/>
        <w:jc w:val="center"/>
        <w:rPr>
          <w:rFonts w:ascii="Verdana" w:eastAsia="PMingLiU" w:hAnsi="Verdana"/>
          <w:b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I</w:t>
      </w:r>
      <w:r w:rsidR="00784E23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V. ОТГОВОРНОСТ И САНКЦИИ</w:t>
      </w:r>
    </w:p>
    <w:p w14:paraId="1848CBA6" w14:textId="44A86A19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467648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="008C7E92" w:rsidRPr="006D4613">
        <w:rPr>
          <w:rFonts w:ascii="Verdana" w:eastAsia="PMingLiU" w:hAnsi="Verdana"/>
          <w:b/>
          <w:sz w:val="20"/>
          <w:szCs w:val="20"/>
          <w:lang w:eastAsia="bg-BG"/>
        </w:rPr>
        <w:t>7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. (1)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И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 xml:space="preserve">сканията за отказ от участие в </w:t>
      </w:r>
      <w:r w:rsidR="00B2099E" w:rsidRPr="006D4613">
        <w:rPr>
          <w:rFonts w:ascii="Verdana" w:eastAsia="PMingLiU" w:hAnsi="Verdana"/>
          <w:sz w:val="20"/>
          <w:szCs w:val="20"/>
          <w:lang w:eastAsia="bg-BG"/>
        </w:rPr>
        <w:t>програмата за „Предоставяне на персонализирани консултантски услуги на МСП в Северните райони на България“,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се представят на ИАНМСП в писмен вид от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Предприятието,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надлежно подписани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 xml:space="preserve"> от представляващия, в срок до 3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(</w:t>
      </w:r>
      <w:r w:rsidR="008C7E92" w:rsidRPr="006D4613">
        <w:rPr>
          <w:rFonts w:ascii="Verdana" w:eastAsia="PMingLiU" w:hAnsi="Verdana"/>
          <w:sz w:val="20"/>
          <w:szCs w:val="20"/>
          <w:lang w:eastAsia="bg-BG"/>
        </w:rPr>
        <w:t>три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) календарни дни, считано от датата на подписване на настоящия договор и от двете страни.  </w:t>
      </w:r>
    </w:p>
    <w:p w14:paraId="3BB96776" w14:textId="181B5E4A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lastRenderedPageBreak/>
        <w:t>(2)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</w:t>
      </w:r>
      <w:proofErr w:type="spellStart"/>
      <w:r w:rsidRPr="006D4613">
        <w:rPr>
          <w:rFonts w:ascii="Verdana" w:eastAsia="PMingLiU" w:hAnsi="Verdana"/>
          <w:sz w:val="20"/>
          <w:szCs w:val="20"/>
          <w:lang w:eastAsia="bg-BG"/>
        </w:rPr>
        <w:t>Неизпращането</w:t>
      </w:r>
      <w:proofErr w:type="spellEnd"/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на </w:t>
      </w:r>
      <w:r w:rsidR="00480BA1" w:rsidRPr="006D4613">
        <w:rPr>
          <w:rFonts w:ascii="Verdana" w:eastAsia="PMingLiU" w:hAnsi="Verdana"/>
          <w:sz w:val="20"/>
          <w:szCs w:val="20"/>
          <w:lang w:eastAsia="bg-BG"/>
        </w:rPr>
        <w:t>посочения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</w:t>
      </w:r>
      <w:proofErr w:type="spellStart"/>
      <w:r w:rsidR="00820EE6" w:rsidRPr="006D4613">
        <w:rPr>
          <w:rFonts w:ascii="Verdana" w:eastAsia="PMingLiU" w:hAnsi="Verdana"/>
          <w:sz w:val="20"/>
          <w:szCs w:val="20"/>
          <w:lang w:eastAsia="bg-BG"/>
        </w:rPr>
        <w:t>ите</w:t>
      </w:r>
      <w:proofErr w:type="spellEnd"/>
      <w:r w:rsidR="00480BA1" w:rsidRPr="006D4613">
        <w:rPr>
          <w:rFonts w:ascii="Verdana" w:eastAsia="PMingLiU" w:hAnsi="Verdana"/>
          <w:sz w:val="20"/>
          <w:szCs w:val="20"/>
          <w:lang w:eastAsia="bg-BG"/>
        </w:rPr>
        <w:t xml:space="preserve"> представител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/и</w:t>
      </w:r>
      <w:r w:rsidR="00480BA1" w:rsidRPr="006D4613">
        <w:rPr>
          <w:rFonts w:ascii="Verdana" w:eastAsia="PMingLiU" w:hAnsi="Verdana"/>
          <w:sz w:val="20"/>
          <w:szCs w:val="20"/>
          <w:lang w:eastAsia="bg-BG"/>
        </w:rPr>
        <w:t xml:space="preserve"> / лице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/а</w:t>
      </w:r>
      <w:r w:rsidR="00480BA1" w:rsidRPr="006D4613">
        <w:rPr>
          <w:rFonts w:ascii="Verdana" w:eastAsia="PMingLiU" w:hAnsi="Verdana"/>
          <w:sz w:val="20"/>
          <w:szCs w:val="20"/>
          <w:lang w:eastAsia="bg-BG"/>
        </w:rPr>
        <w:t xml:space="preserve"> в </w:t>
      </w:r>
      <w:r w:rsidR="00480BA1" w:rsidRPr="006D4613">
        <w:rPr>
          <w:rFonts w:ascii="Verdana" w:eastAsia="Times New Roman" w:hAnsi="Verdana"/>
          <w:sz w:val="20"/>
          <w:szCs w:val="20"/>
        </w:rPr>
        <w:t xml:space="preserve">Заявка за участие в </w:t>
      </w:r>
      <w:r w:rsidR="00B2099E" w:rsidRPr="006D4613">
        <w:rPr>
          <w:rFonts w:ascii="Verdana" w:eastAsia="Times New Roman" w:hAnsi="Verdana"/>
          <w:sz w:val="20"/>
          <w:szCs w:val="20"/>
        </w:rPr>
        <w:t xml:space="preserve">програмата за „Предоставяне на персонализирани консултантски услуги на МСП в Северните райони на България“, </w:t>
      </w:r>
      <w:r w:rsidR="00480BA1" w:rsidRPr="006D4613">
        <w:rPr>
          <w:rFonts w:ascii="Verdana" w:eastAsia="Times New Roman" w:hAnsi="Verdana"/>
          <w:sz w:val="20"/>
          <w:szCs w:val="20"/>
        </w:rPr>
        <w:t>(</w:t>
      </w:r>
      <w:r w:rsidR="00480BA1" w:rsidRPr="006D4613">
        <w:rPr>
          <w:rFonts w:ascii="Verdana" w:eastAsia="Times New Roman" w:hAnsi="Verdana"/>
          <w:i/>
          <w:sz w:val="20"/>
          <w:szCs w:val="20"/>
        </w:rPr>
        <w:t>по Образец № 1)</w:t>
      </w:r>
      <w:r w:rsidR="001619A9" w:rsidRPr="006D4613">
        <w:rPr>
          <w:rFonts w:ascii="Verdana" w:eastAsia="Times New Roman" w:hAnsi="Verdana"/>
          <w:i/>
          <w:sz w:val="20"/>
          <w:szCs w:val="20"/>
        </w:rPr>
        <w:t xml:space="preserve"> или на този в хипотезата на чл. 6, т. 3, 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от страна на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Предприятието </w:t>
      </w:r>
      <w:r w:rsidR="00B2099E" w:rsidRPr="006D4613">
        <w:rPr>
          <w:rFonts w:ascii="Verdana" w:eastAsia="PMingLiU" w:hAnsi="Verdana"/>
          <w:sz w:val="20"/>
          <w:szCs w:val="20"/>
          <w:lang w:eastAsia="bg-BG"/>
        </w:rPr>
        <w:t>в</w:t>
      </w:r>
      <w:r w:rsidR="00654BE5" w:rsidRPr="006D4613">
        <w:rPr>
          <w:rFonts w:ascii="Verdana" w:eastAsia="PMingLiU" w:hAnsi="Verdana"/>
          <w:sz w:val="20"/>
          <w:szCs w:val="20"/>
          <w:lang w:eastAsia="bg-BG"/>
        </w:rPr>
        <w:t xml:space="preserve"> програма</w:t>
      </w:r>
      <w:r w:rsidR="00B2099E" w:rsidRPr="006D4613">
        <w:rPr>
          <w:rFonts w:ascii="Verdana" w:eastAsia="PMingLiU" w:hAnsi="Verdana"/>
          <w:sz w:val="20"/>
          <w:szCs w:val="20"/>
          <w:lang w:eastAsia="bg-BG"/>
        </w:rPr>
        <w:t>та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sz w:val="20"/>
          <w:szCs w:val="20"/>
          <w:lang w:eastAsia="bg-BG"/>
        </w:rPr>
        <w:t>се счита за отказ от участие.</w:t>
      </w:r>
    </w:p>
    <w:p w14:paraId="37E2A454" w14:textId="4FF5E81E" w:rsidR="00F07F0B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467648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="008C7E92" w:rsidRPr="006D4613">
        <w:rPr>
          <w:rFonts w:ascii="Verdana" w:eastAsia="PMingLiU" w:hAnsi="Verdana"/>
          <w:b/>
          <w:sz w:val="20"/>
          <w:szCs w:val="20"/>
          <w:lang w:eastAsia="bg-BG"/>
        </w:rPr>
        <w:t>8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sz w:val="20"/>
          <w:szCs w:val="20"/>
          <w:lang w:eastAsia="bg-BG"/>
        </w:rPr>
        <w:t>В случай на отказ от участие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</w:t>
      </w:r>
      <w:r w:rsidR="00467648" w:rsidRPr="006D4613">
        <w:rPr>
          <w:rFonts w:ascii="Verdana" w:eastAsia="PMingLiU" w:hAnsi="Verdana"/>
          <w:sz w:val="20"/>
          <w:szCs w:val="20"/>
          <w:lang w:eastAsia="bg-BG"/>
        </w:rPr>
        <w:t xml:space="preserve">след посочения срок в чл. 7, ал. 1 или при хипотезата на чл. 7, ал. 2,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Предприятието 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дължи възстановяване на пълния размер на разходите, направени от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във връзка</w:t>
      </w:r>
      <w:r w:rsidR="00467648" w:rsidRPr="006D4613">
        <w:rPr>
          <w:rFonts w:ascii="Verdana" w:eastAsia="PMingLiU" w:hAnsi="Verdana"/>
          <w:sz w:val="20"/>
          <w:szCs w:val="20"/>
          <w:lang w:eastAsia="bg-BG"/>
        </w:rPr>
        <w:t xml:space="preserve"> със заявеното от него участие</w:t>
      </w:r>
      <w:r w:rsidR="00F07F0B" w:rsidRPr="006D4613">
        <w:rPr>
          <w:rFonts w:ascii="Verdana" w:eastAsia="PMingLiU" w:hAnsi="Verdana"/>
          <w:sz w:val="20"/>
          <w:szCs w:val="20"/>
          <w:lang w:eastAsia="bg-BG"/>
        </w:rPr>
        <w:t xml:space="preserve"> в 15-дневен срок от изпращане на уведомление от </w:t>
      </w:r>
      <w:r w:rsidR="00F07F0B"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="00F07F0B" w:rsidRPr="006D4613">
        <w:rPr>
          <w:rFonts w:ascii="Verdana" w:eastAsia="PMingLiU" w:hAnsi="Verdana"/>
          <w:sz w:val="20"/>
          <w:szCs w:val="20"/>
          <w:lang w:eastAsia="bg-BG"/>
        </w:rPr>
        <w:t xml:space="preserve"> към </w:t>
      </w:r>
      <w:r w:rsidR="00F07F0B"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="00F07F0B" w:rsidRPr="006D4613">
        <w:rPr>
          <w:rFonts w:ascii="Verdana" w:eastAsia="PMingLiU" w:hAnsi="Verdana"/>
          <w:sz w:val="20"/>
          <w:szCs w:val="20"/>
          <w:lang w:eastAsia="bg-BG"/>
        </w:rPr>
        <w:t xml:space="preserve"> за възстановяване на същите. </w:t>
      </w:r>
    </w:p>
    <w:p w14:paraId="27D69F3E" w14:textId="77777777" w:rsidR="00DC30C2" w:rsidRPr="006D4613" w:rsidRDefault="00DC30C2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</w:p>
    <w:p w14:paraId="72969178" w14:textId="3B0079FD" w:rsidR="00784E23" w:rsidRPr="006D4613" w:rsidRDefault="00784E23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V. МИНИМАЛНИ ПОМОЩИ</w:t>
      </w:r>
    </w:p>
    <w:p w14:paraId="1C54B9E0" w14:textId="77777777" w:rsidR="00820EE6" w:rsidRPr="006D4613" w:rsidRDefault="00820EE6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bCs/>
          <w:sz w:val="20"/>
          <w:szCs w:val="20"/>
          <w:lang w:eastAsia="bg-BG"/>
        </w:rPr>
      </w:pPr>
    </w:p>
    <w:p w14:paraId="5AE89A6A" w14:textId="4C0F8B69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F07F0B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="008C7E92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9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.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 С подписването</w:t>
      </w:r>
      <w:r w:rsidR="00820EE6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на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този договор 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Предприятието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декларира, че е запознато със следните факти и е наясн</w:t>
      </w:r>
      <w:bookmarkStart w:id="0" w:name="_GoBack"/>
      <w:bookmarkEnd w:id="0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о с възможните последствия от получаване на минимална помощ, както следва:</w:t>
      </w:r>
    </w:p>
    <w:p w14:paraId="2878A848" w14:textId="376DBE91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1. Организирането на участие в </w:t>
      </w:r>
      <w:r w:rsidR="00B2099E" w:rsidRPr="006D4613">
        <w:rPr>
          <w:rFonts w:ascii="Verdana" w:eastAsia="PMingLiU" w:hAnsi="Verdana"/>
          <w:bCs/>
          <w:sz w:val="20"/>
          <w:szCs w:val="20"/>
          <w:lang w:eastAsia="bg-BG"/>
        </w:rPr>
        <w:t>програмата за „Предоставяне на персонализирани консултантски услуги на МСП в Северните райони на България“,</w:t>
      </w:r>
      <w:r w:rsidR="00820EE6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представлява минимална помощ по смисъла на Регламент (EС) № 2023/2831 от 13 декември 2023 година относно прилагането на чл. 107 и чл. 108 от Договора за функционирането на Европейския съюз към помощта „de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“. Информацията за предоставените минимални помощи се намира на електронен адрес </w:t>
      </w:r>
      <w:hyperlink r:id="rId8" w:history="1">
        <w:r w:rsidRPr="006D4613">
          <w:rPr>
            <w:rStyle w:val="Hyperlink"/>
            <w:rFonts w:ascii="Verdana" w:eastAsia="PMingLiU" w:hAnsi="Verdana"/>
            <w:bCs/>
            <w:sz w:val="20"/>
            <w:szCs w:val="20"/>
            <w:lang w:eastAsia="bg-BG"/>
          </w:rPr>
          <w:t>http://minimis.minfin.bg/ReportBulstat.aspx</w:t>
        </w:r>
      </w:hyperlink>
      <w:r w:rsidR="00E147D8" w:rsidRPr="006D4613">
        <w:rPr>
          <w:rStyle w:val="Hyperlink"/>
          <w:rFonts w:ascii="Verdana" w:eastAsia="PMingLiU" w:hAnsi="Verdana"/>
          <w:bCs/>
          <w:color w:val="auto"/>
          <w:sz w:val="20"/>
          <w:szCs w:val="20"/>
          <w:u w:val="none"/>
          <w:lang w:eastAsia="bg-BG"/>
        </w:rPr>
        <w:t xml:space="preserve">, </w:t>
      </w:r>
      <w:r w:rsidR="00E147D8" w:rsidRPr="006D4613">
        <w:rPr>
          <w:rFonts w:ascii="Verdana" w:hAnsi="Verdana"/>
          <w:sz w:val="20"/>
          <w:szCs w:val="20"/>
        </w:rPr>
        <w:t>а след 01.01.2026</w:t>
      </w:r>
      <w:r w:rsidR="00820EE6" w:rsidRPr="006D4613">
        <w:rPr>
          <w:rFonts w:ascii="Verdana" w:hAnsi="Verdana"/>
          <w:sz w:val="20"/>
          <w:szCs w:val="20"/>
        </w:rPr>
        <w:t xml:space="preserve"> г. в Централния регистър на ЕС на електронен адрес: </w:t>
      </w:r>
      <w:hyperlink r:id="rId9" w:history="1">
        <w:r w:rsidR="00820EE6" w:rsidRPr="006D4613">
          <w:rPr>
            <w:rStyle w:val="Hyperlink"/>
            <w:rFonts w:ascii="Verdana" w:hAnsi="Verdana"/>
            <w:sz w:val="20"/>
            <w:szCs w:val="20"/>
          </w:rPr>
          <w:t>https://aid-register.ec.europa.eu/</w:t>
        </w:r>
      </w:hyperlink>
      <w:r w:rsidR="00820EE6" w:rsidRPr="006D4613">
        <w:rPr>
          <w:rFonts w:ascii="Verdana" w:hAnsi="Verdana"/>
          <w:sz w:val="20"/>
          <w:szCs w:val="20"/>
        </w:rPr>
        <w:t>;</w:t>
      </w:r>
    </w:p>
    <w:p w14:paraId="37DC887B" w14:textId="713AE861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2. Информацията за предоставената помощ ще бъде изпратена на министъра на финансите за вписване в регистъра на минималните помощи на основание чл. </w:t>
      </w:r>
      <w:r w:rsidR="00E147D8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34 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>от Закона за държавните помощи (ЗДП)</w:t>
      </w:r>
      <w:r w:rsidR="00E147D8" w:rsidRPr="006D4613">
        <w:rPr>
          <w:rFonts w:ascii="Verdana" w:eastAsia="PMingLiU" w:hAnsi="Verdana"/>
          <w:bCs/>
          <w:sz w:val="20"/>
          <w:szCs w:val="20"/>
          <w:lang w:eastAsia="bg-BG"/>
        </w:rPr>
        <w:t>, във връзка с чл. 9, ал. 4 от Правилника за прилагане на ЗДП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>.</w:t>
      </w:r>
    </w:p>
    <w:p w14:paraId="226CA49C" w14:textId="6988D8EE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3. При всяко ново предоставяне на минимална помощ, общата стойност на помощта не следва да надвишава прага от 300 000 евро за всеки един тригодишен период. Тригодишният период се определя с възобновяване, така че при всяко ново предоставяне на минимална помощ да се изчислява общия размер на минималната помощ за 3 /три/ 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lastRenderedPageBreak/>
        <w:t xml:space="preserve">предходни години, считано от датата на сключване на настоящия договор.  Предоставянето на минимална помощ се счита от момента на подписване на настоящия договор и от двете страни.  </w:t>
      </w:r>
    </w:p>
    <w:p w14:paraId="3CF3CAEA" w14:textId="5D8979FB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Помощта 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, може да се натрупва с помощ 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, предоставена съгласно Регламент (ЕС) № 2023/2832 на Комисията. Тя може да се натрупва с помощ 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, предоставяна съгласно Регламент (ЕС) № 1408/2013 на Комисията и Регламент (ЕС) № 717/2014 на Комисията, до тавана, определен в член 3, параграф 2 от Регламент 2023/2831</w:t>
      </w:r>
      <w:r w:rsidR="00DB3123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, </w:t>
      </w:r>
      <w:r w:rsidR="00DB3123" w:rsidRPr="006D4613">
        <w:rPr>
          <w:rFonts w:ascii="Verdana" w:hAnsi="Verdana"/>
          <w:sz w:val="20"/>
          <w:szCs w:val="20"/>
        </w:rPr>
        <w:t xml:space="preserve">Регламент (ЕС) № 1407/2013, изменящ Регламент (ЕО) № 1998/2006, Регламент (ЕС) № 1408/2013, приложим за селскостопанския сектор, изменящ Регламент № 1535/2007, Регламент (ЕС) № 360/2012 за дейности по услуги от общ икономически интерес и Регламент (ЕС) № 717/2014, изменящ Регламент (ЕО) № 875/2007, приложим за сектор рибарство и </w:t>
      </w:r>
      <w:proofErr w:type="spellStart"/>
      <w:r w:rsidR="00DB3123" w:rsidRPr="006D4613">
        <w:rPr>
          <w:rFonts w:ascii="Verdana" w:hAnsi="Verdana"/>
          <w:sz w:val="20"/>
          <w:szCs w:val="20"/>
        </w:rPr>
        <w:t>аквакултури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. Помощта 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, предоставена в съответствие с Регламент (ЕС) № 2023/2831 на Комисията, не се натрупва с държавна помощ по отношение на същите допустими разходи, ако това натрупване би довело до надвишаване на най-високия съответен интензитет на помощта или размер на помощта, определени за конкретните обстоятелства на всеки отделен случай с регламент за групово освобождаване или решение, приети от Комисията. Помощ 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, която не е предоставена за конкретни допустими разходи или не може да бъде свързана с такива, може да се натрупва с друга държавна помощ, предоставена съгласно регламент за групово освобождаване или решение, приети от Комисията.</w:t>
      </w:r>
      <w:r w:rsidR="00DB3123" w:rsidRPr="006D4613">
        <w:rPr>
          <w:rFonts w:ascii="Verdana" w:hAnsi="Verdana"/>
          <w:sz w:val="20"/>
          <w:szCs w:val="20"/>
        </w:rPr>
        <w:t xml:space="preserve"> </w:t>
      </w:r>
    </w:p>
    <w:p w14:paraId="6FBC4F77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ИАНМСП в качеството си на Администратор на помощ ви информира като получатели на помощ,  че характера на помощта е минимална помощ (de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), във връзка с Регламент (ЕС) № 2023/2831 на Комисията от 13 декември 2023 г. относно прилагането на членове 107 и 108 от Договора за функционирането на Европейския съюз към помощта de </w:t>
      </w:r>
      <w:proofErr w:type="spellStart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>minimis</w:t>
      </w:r>
      <w:proofErr w:type="spellEnd"/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, ОВ L 2023/2831 15.12.2023 г. и размера на брутния еквивалент на безвъзмездната помощ. </w:t>
      </w:r>
    </w:p>
    <w:p w14:paraId="421832ED" w14:textId="47DEC91A" w:rsidR="00DB31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Cs/>
          <w:sz w:val="20"/>
          <w:szCs w:val="20"/>
          <w:lang w:eastAsia="bg-BG"/>
        </w:rPr>
        <w:t>В случай, че бенефициент</w:t>
      </w:r>
      <w:r w:rsidR="004345FA" w:rsidRPr="006D4613">
        <w:rPr>
          <w:rFonts w:ascii="Verdana" w:eastAsia="PMingLiU" w:hAnsi="Verdana"/>
          <w:bCs/>
          <w:sz w:val="20"/>
          <w:szCs w:val="20"/>
          <w:lang w:eastAsia="bg-BG"/>
        </w:rPr>
        <w:t>ът</w:t>
      </w:r>
      <w:r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на минимална помощ надхвърли определения лимит, съгласно Регламент (ЕС) № 2023/2831, получателят на минималната помощ се задължава да възстанови пълния размер на получената минимална помощ.</w:t>
      </w:r>
      <w:r w:rsidR="00DB3123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 </w:t>
      </w:r>
      <w:r w:rsidR="00DB3123" w:rsidRPr="006D4613">
        <w:rPr>
          <w:rFonts w:ascii="Verdana" w:eastAsia="PMingLiU" w:hAnsi="Verdana"/>
          <w:sz w:val="20"/>
          <w:szCs w:val="20"/>
          <w:lang w:eastAsia="bg-BG"/>
        </w:rPr>
        <w:t xml:space="preserve">Връщането е дължимо от получателя на помощта, ведно с лихвите, считано от датата, от която помощта е била </w:t>
      </w:r>
      <w:r w:rsidR="00B35C68" w:rsidRPr="006D4613">
        <w:rPr>
          <w:rFonts w:ascii="Verdana" w:eastAsia="PMingLiU" w:hAnsi="Verdana"/>
          <w:sz w:val="20"/>
          <w:szCs w:val="20"/>
          <w:lang w:eastAsia="bg-BG"/>
        </w:rPr>
        <w:lastRenderedPageBreak/>
        <w:t>предоставена</w:t>
      </w:r>
      <w:r w:rsidR="00DB3123" w:rsidRPr="006D4613">
        <w:rPr>
          <w:rFonts w:ascii="Verdana" w:eastAsia="PMingLiU" w:hAnsi="Verdana"/>
          <w:sz w:val="20"/>
          <w:szCs w:val="20"/>
          <w:lang w:eastAsia="bg-BG"/>
        </w:rPr>
        <w:t>. Съгласно чл. 37</w:t>
      </w:r>
      <w:r w:rsidR="00B35C68" w:rsidRPr="006D4613">
        <w:rPr>
          <w:rFonts w:ascii="Verdana" w:eastAsia="PMingLiU" w:hAnsi="Verdana"/>
          <w:sz w:val="20"/>
          <w:szCs w:val="20"/>
          <w:lang w:eastAsia="bg-BG"/>
        </w:rPr>
        <w:t xml:space="preserve"> от Закона за държавните помощи</w:t>
      </w:r>
      <w:r w:rsidR="00DB3123" w:rsidRPr="006D4613">
        <w:rPr>
          <w:rFonts w:ascii="Verdana" w:eastAsia="PMingLiU" w:hAnsi="Verdana"/>
          <w:sz w:val="20"/>
          <w:szCs w:val="20"/>
          <w:lang w:eastAsia="bg-BG"/>
        </w:rPr>
        <w:t xml:space="preserve"> неправомерно получената минимална помощ, представлява публично вземане, което се установява от администратора на помощ</w:t>
      </w:r>
      <w:r w:rsidR="00B35C68" w:rsidRPr="006D4613">
        <w:rPr>
          <w:rFonts w:ascii="Verdana" w:eastAsia="PMingLiU" w:hAnsi="Verdana"/>
          <w:sz w:val="20"/>
          <w:szCs w:val="20"/>
          <w:lang w:eastAsia="bg-BG"/>
        </w:rPr>
        <w:t>та</w:t>
      </w:r>
      <w:r w:rsidR="00DB3123" w:rsidRPr="006D4613">
        <w:rPr>
          <w:rFonts w:ascii="Verdana" w:eastAsia="PMingLiU" w:hAnsi="Verdana"/>
          <w:sz w:val="20"/>
          <w:szCs w:val="20"/>
          <w:lang w:eastAsia="bg-BG"/>
        </w:rPr>
        <w:t xml:space="preserve"> чрез издаване на акт за установяване на публичното вземане по реда на Административно-процесуалния кодекс. Вземанията подлежат на събиране по реда на ДОПК от органите на Националната агенция за приходите.</w:t>
      </w:r>
    </w:p>
    <w:p w14:paraId="3BF09280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</w:p>
    <w:p w14:paraId="17311ACF" w14:textId="6F3ABF1D" w:rsidR="00784E23" w:rsidRPr="006D4613" w:rsidRDefault="00784E23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VI. ВЛИЗАНЕ В СИЛА</w:t>
      </w:r>
    </w:p>
    <w:p w14:paraId="3BC2A21D" w14:textId="77777777" w:rsidR="00820EE6" w:rsidRPr="006D4613" w:rsidRDefault="00820EE6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54E3EBD4" w14:textId="581A73B6" w:rsidR="00784E23" w:rsidRPr="006D4613" w:rsidRDefault="008C7E92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F07F0B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10</w:t>
      </w:r>
      <w:r w:rsidR="00784E23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. 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>Договорът влиза в сила от датата на подписването му и от двете страни.</w:t>
      </w:r>
    </w:p>
    <w:p w14:paraId="5924596C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62875BF9" w14:textId="77777777" w:rsidR="00784E23" w:rsidRPr="006D4613" w:rsidRDefault="008C7E92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VІ</w:t>
      </w:r>
      <w:r w:rsidR="00784E23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І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. ПРЕКРАТЯВАНЕ НА ДОГОВОРА</w:t>
      </w:r>
    </w:p>
    <w:p w14:paraId="220ADBDB" w14:textId="75C1F699" w:rsidR="00784E23" w:rsidRPr="006D4613" w:rsidRDefault="00784E23" w:rsidP="002B520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6D4613">
        <w:rPr>
          <w:rFonts w:ascii="Verdana" w:hAnsi="Verdana"/>
          <w:b/>
          <w:bCs/>
          <w:sz w:val="20"/>
          <w:szCs w:val="20"/>
        </w:rPr>
        <w:t>Чл.</w:t>
      </w:r>
      <w:r w:rsidR="00F07F0B" w:rsidRPr="006D4613">
        <w:rPr>
          <w:rFonts w:ascii="Verdana" w:hAnsi="Verdana"/>
          <w:b/>
          <w:bCs/>
          <w:sz w:val="20"/>
          <w:szCs w:val="20"/>
        </w:rPr>
        <w:t xml:space="preserve"> </w:t>
      </w:r>
      <w:r w:rsidR="008C7E92" w:rsidRPr="006D4613">
        <w:rPr>
          <w:rFonts w:ascii="Verdana" w:hAnsi="Verdana"/>
          <w:b/>
          <w:sz w:val="20"/>
          <w:szCs w:val="20"/>
        </w:rPr>
        <w:t>11</w:t>
      </w:r>
      <w:r w:rsidRPr="006D4613">
        <w:rPr>
          <w:rFonts w:ascii="Verdana" w:hAnsi="Verdana"/>
          <w:b/>
          <w:sz w:val="20"/>
          <w:szCs w:val="20"/>
        </w:rPr>
        <w:t>. (1)</w:t>
      </w:r>
      <w:r w:rsidRPr="006D4613">
        <w:rPr>
          <w:rFonts w:ascii="Verdana" w:hAnsi="Verdana"/>
          <w:sz w:val="20"/>
          <w:szCs w:val="20"/>
        </w:rPr>
        <w:t xml:space="preserve"> Настоящият договор се прекратява:</w:t>
      </w:r>
    </w:p>
    <w:p w14:paraId="15A1245F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1. по взаимно съгласие; </w:t>
      </w:r>
    </w:p>
    <w:p w14:paraId="61FD12BF" w14:textId="2796BCA3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2. при приключване на </w:t>
      </w:r>
      <w:r w:rsidR="00820EE6" w:rsidRPr="006D4613">
        <w:rPr>
          <w:rFonts w:ascii="Verdana" w:eastAsia="PMingLiU" w:hAnsi="Verdana"/>
          <w:sz w:val="20"/>
          <w:szCs w:val="20"/>
          <w:lang w:eastAsia="bg-BG"/>
        </w:rPr>
        <w:t>програмата по предоставяне на персонализирани консултантски услуги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и уредени финансови взаимоотношения между страните.</w:t>
      </w:r>
    </w:p>
    <w:p w14:paraId="44C5191B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sz w:val="20"/>
          <w:szCs w:val="20"/>
        </w:rPr>
        <w:t xml:space="preserve">3. при ликвидация на </w:t>
      </w:r>
      <w:r w:rsidRPr="006D4613">
        <w:rPr>
          <w:rFonts w:ascii="Verdana" w:eastAsia="Times New Roman" w:hAnsi="Verdana"/>
          <w:b/>
          <w:sz w:val="20"/>
          <w:szCs w:val="20"/>
        </w:rPr>
        <w:t>Предприятието</w:t>
      </w:r>
      <w:r w:rsidRPr="006D4613">
        <w:rPr>
          <w:rFonts w:ascii="Verdana" w:eastAsia="Times New Roman" w:hAnsi="Verdana"/>
          <w:sz w:val="20"/>
          <w:szCs w:val="20"/>
        </w:rPr>
        <w:t xml:space="preserve"> или при обявяването му в несъстоятелност;</w:t>
      </w:r>
    </w:p>
    <w:p w14:paraId="5860F3FA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4. при смърт или поставянето под запрещение на физическото лице – предприятие по смисъла на параграф 1, т.1 от Допълнителните разпоредби на ЗМСП.</w:t>
      </w:r>
    </w:p>
    <w:p w14:paraId="1A7CAF7D" w14:textId="77777777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(2)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Извън случая по алинея 1 договорът може да бъде прекратен, едностранно от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без предизвестие:</w:t>
      </w:r>
    </w:p>
    <w:p w14:paraId="3C6516F1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а) при отказ от участие от страна на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Предприятието</w:t>
      </w:r>
      <w:r w:rsidRPr="006D4613">
        <w:rPr>
          <w:rFonts w:ascii="Verdana" w:eastAsia="PMingLiU" w:hAnsi="Verdana"/>
          <w:sz w:val="20"/>
          <w:szCs w:val="20"/>
          <w:lang w:eastAsia="bg-BG"/>
        </w:rPr>
        <w:t>;</w:t>
      </w:r>
    </w:p>
    <w:p w14:paraId="0D2DEECD" w14:textId="77777777" w:rsidR="00784E23" w:rsidRPr="006D4613" w:rsidRDefault="00654BE5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б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>)</w:t>
      </w:r>
      <w:r w:rsidR="00784E23" w:rsidRPr="006D4613">
        <w:rPr>
          <w:rFonts w:ascii="Verdana" w:hAnsi="Verdana"/>
          <w:b/>
          <w:sz w:val="20"/>
          <w:szCs w:val="20"/>
        </w:rPr>
        <w:t xml:space="preserve"> 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при установени от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ИАНМСП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неверни данни, заявени от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Предприятието 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>в документите за участие и наличие на двойно финансиране;</w:t>
      </w:r>
    </w:p>
    <w:p w14:paraId="362EDA62" w14:textId="77777777" w:rsidR="00784E23" w:rsidRPr="006D4613" w:rsidRDefault="00654BE5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в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) при възникване на форсмажорни (непредвидени) обстоятелства (като </w:t>
      </w:r>
      <w:r w:rsidR="00784E23" w:rsidRPr="006D4613">
        <w:rPr>
          <w:rFonts w:ascii="Verdana" w:eastAsia="PMingLiU" w:hAnsi="Verdana"/>
          <w:bCs/>
          <w:sz w:val="20"/>
          <w:szCs w:val="20"/>
          <w:lang w:eastAsia="bg-BG"/>
        </w:rPr>
        <w:t>природни или стихийни бедствия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 (поройни дъждове, наводнения, </w:t>
      </w:r>
      <w:proofErr w:type="spellStart"/>
      <w:r w:rsidR="00784E23" w:rsidRPr="006D4613">
        <w:rPr>
          <w:rFonts w:ascii="Verdana" w:eastAsia="PMingLiU" w:hAnsi="Verdana"/>
          <w:sz w:val="20"/>
          <w:szCs w:val="20"/>
          <w:lang w:eastAsia="bg-BG"/>
        </w:rPr>
        <w:t>снегонавявания</w:t>
      </w:r>
      <w:proofErr w:type="spellEnd"/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, виелици, градушки, земетресения, свлачища, екстремно високи температури, суша и др.); </w:t>
      </w:r>
      <w:r w:rsidR="00784E23" w:rsidRPr="006D4613">
        <w:rPr>
          <w:rFonts w:ascii="Verdana" w:eastAsia="PMingLiU" w:hAnsi="Verdana"/>
          <w:bCs/>
          <w:sz w:val="20"/>
          <w:szCs w:val="20"/>
          <w:lang w:eastAsia="bg-BG"/>
        </w:rPr>
        <w:t xml:space="preserve">блокади 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(на пътища, граници и др.), </w:t>
      </w:r>
      <w:r w:rsidR="00784E23" w:rsidRPr="006D4613">
        <w:rPr>
          <w:rFonts w:ascii="Verdana" w:eastAsia="PMingLiU" w:hAnsi="Verdana"/>
          <w:bCs/>
          <w:sz w:val="20"/>
          <w:szCs w:val="20"/>
          <w:lang w:eastAsia="bg-BG"/>
        </w:rPr>
        <w:t>пожар, производствени аварии</w:t>
      </w:r>
      <w:r w:rsidR="00784E23" w:rsidRPr="006D4613">
        <w:rPr>
          <w:rFonts w:ascii="Verdana" w:eastAsia="PMingLiU" w:hAnsi="Verdana"/>
          <w:sz w:val="20"/>
          <w:szCs w:val="20"/>
          <w:lang w:eastAsia="bg-BG"/>
        </w:rPr>
        <w:t xml:space="preserve">; войни, терористични актове, правителствени забрани, ембарго, стачки и др.), възникнали след сключване на договора. Всяка страна, която се позовава на форсмажорни обстоятелства, уведомява другата за наличието им и го доказва с писмени доказателства.  </w:t>
      </w:r>
    </w:p>
    <w:p w14:paraId="3E7CA603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0C8E15D1" w14:textId="5CC2D2D0" w:rsidR="00624432" w:rsidRPr="006D4613" w:rsidRDefault="00654BE5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VІ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І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I. </w:t>
      </w:r>
      <w:r w:rsidR="00624432" w:rsidRPr="006D4613">
        <w:rPr>
          <w:rFonts w:ascii="Verdana" w:eastAsia="PMingLiU" w:hAnsi="Verdana"/>
          <w:b/>
          <w:sz w:val="20"/>
          <w:szCs w:val="20"/>
          <w:lang w:eastAsia="bg-BG"/>
        </w:rPr>
        <w:t>ЗАЩИТ</w:t>
      </w:r>
      <w:r w:rsidR="00F843F7" w:rsidRPr="006D4613">
        <w:rPr>
          <w:rFonts w:ascii="Verdana" w:eastAsia="PMingLiU" w:hAnsi="Verdana"/>
          <w:b/>
          <w:sz w:val="20"/>
          <w:szCs w:val="20"/>
          <w:lang w:eastAsia="bg-BG"/>
        </w:rPr>
        <w:t>А</w:t>
      </w:r>
      <w:r w:rsidR="00624432"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 НА ЛИЧНИТЕ ДАННИ И КОНФИДЕНЦИАЛНОСТ</w:t>
      </w:r>
    </w:p>
    <w:p w14:paraId="7D1B82B2" w14:textId="27F8077F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Чл. </w:t>
      </w:r>
      <w:r w:rsidRPr="006D4613">
        <w:rPr>
          <w:rFonts w:ascii="Verdana" w:eastAsia="Times New Roman" w:hAnsi="Verdana"/>
          <w:b/>
          <w:sz w:val="20"/>
          <w:szCs w:val="20"/>
        </w:rPr>
        <w:t>12. (1)</w:t>
      </w:r>
      <w:r w:rsidRPr="006D4613">
        <w:rPr>
          <w:rFonts w:ascii="Verdana" w:eastAsia="Times New Roman" w:hAnsi="Verdana"/>
          <w:sz w:val="20"/>
          <w:szCs w:val="20"/>
        </w:rPr>
        <w:t xml:space="preserve"> Във връзка с организирането и осигуряването на участието на Предприятието в програмата „Предоставяне на персонализирани консултантски услуги на МСП в Северните райони на България</w:t>
      </w:r>
      <w:r w:rsidR="00F843F7" w:rsidRPr="006D4613">
        <w:rPr>
          <w:rFonts w:ascii="Verdana" w:eastAsia="Times New Roman" w:hAnsi="Verdana"/>
          <w:sz w:val="20"/>
          <w:szCs w:val="20"/>
        </w:rPr>
        <w:t>“</w:t>
      </w:r>
      <w:r w:rsidRPr="006D4613">
        <w:rPr>
          <w:rFonts w:ascii="Verdana" w:eastAsia="Times New Roman" w:hAnsi="Verdana"/>
          <w:sz w:val="20"/>
          <w:szCs w:val="20"/>
        </w:rPr>
        <w:t xml:space="preserve">, страните се задължават да обработват личните данни при спазване на изискванията на Регламент (ЕС) 2016/679, Закона за защита на личните данни и приложимото национално и европейско законодателство. </w:t>
      </w:r>
    </w:p>
    <w:p w14:paraId="2371D6AF" w14:textId="4D93866A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b/>
          <w:sz w:val="20"/>
          <w:szCs w:val="20"/>
        </w:rPr>
        <w:t>(2)</w:t>
      </w:r>
      <w:r w:rsidRPr="006D4613">
        <w:rPr>
          <w:rFonts w:ascii="Verdana" w:eastAsia="Times New Roman" w:hAnsi="Verdana"/>
          <w:sz w:val="20"/>
          <w:szCs w:val="20"/>
        </w:rPr>
        <w:t xml:space="preserve"> Предприятието предоставя на ИАНМСП единствено личните данни, необходими за организиране на участието му в програмата и за изпълнение на дейностите по настоящия договор, като гарантира, че разполага с необходимото правно основание за предоставянето им. </w:t>
      </w:r>
    </w:p>
    <w:p w14:paraId="6145C054" w14:textId="7ADEBB83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b/>
          <w:sz w:val="20"/>
          <w:szCs w:val="20"/>
        </w:rPr>
        <w:t>(3)</w:t>
      </w:r>
      <w:r w:rsidRPr="006D4613">
        <w:rPr>
          <w:rFonts w:ascii="Verdana" w:eastAsia="Times New Roman" w:hAnsi="Verdana"/>
          <w:sz w:val="20"/>
          <w:szCs w:val="20"/>
        </w:rPr>
        <w:t xml:space="preserve"> За целите на организиране и изпълнение на програмата ИАНМСП има право да предоставя необходимите лични данни на МБВР, единствено доколкото това е необходимо за изпълнение на предмета на договора. </w:t>
      </w:r>
    </w:p>
    <w:p w14:paraId="5403E10B" w14:textId="48078EE9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b/>
          <w:sz w:val="20"/>
          <w:szCs w:val="20"/>
        </w:rPr>
        <w:t>(4)</w:t>
      </w:r>
      <w:r w:rsidRPr="006D4613">
        <w:rPr>
          <w:rFonts w:ascii="Verdana" w:eastAsia="Times New Roman" w:hAnsi="Verdana"/>
          <w:sz w:val="20"/>
          <w:szCs w:val="20"/>
        </w:rPr>
        <w:t xml:space="preserve">  ИАНМСП предприема необходимите организационни и технически мерки за защита на личните данни, както и изисква същите мерки от организациите и лицата, участващи в изпълнението на програмата.</w:t>
      </w:r>
    </w:p>
    <w:p w14:paraId="485A0B05" w14:textId="496900AC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 13. (1)</w:t>
      </w:r>
      <w:r w:rsidRPr="006D4613">
        <w:rPr>
          <w:rFonts w:ascii="Verdana" w:eastAsia="Times New Roman" w:hAnsi="Verdana"/>
          <w:sz w:val="20"/>
          <w:szCs w:val="20"/>
        </w:rPr>
        <w:t xml:space="preserve"> Всяка информация, документи и данни, предоставени от Предприятието във връзка с участието му в програмата, включително информация относно неговата дейност, продукти, технологии, бизнес процеси, финансово състояние, клиенти, доставчици, пазарни стратегии, разработки, ноу-хау, търговски практики и всяка друга информация, която по своето естество представлява търговска или служебна тайна или е обозначена като поверителна, се считат за конфиденциална информация. </w:t>
      </w:r>
    </w:p>
    <w:p w14:paraId="41658C38" w14:textId="686A13F9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b/>
          <w:sz w:val="20"/>
          <w:szCs w:val="20"/>
        </w:rPr>
        <w:t>(2)</w:t>
      </w:r>
      <w:r w:rsidRPr="006D4613">
        <w:rPr>
          <w:rFonts w:ascii="Verdana" w:eastAsia="Times New Roman" w:hAnsi="Verdana"/>
          <w:sz w:val="20"/>
          <w:szCs w:val="20"/>
        </w:rPr>
        <w:t xml:space="preserve"> ИАНМСП се задължава да използва предоставената конфиденциална информация единствено за целите на организиране и осигуряване изпълнението на програмата и да не я предоставя на трети лица, освен когато това е необходимо за изпълнение на дейностите по настоящия договор. </w:t>
      </w:r>
    </w:p>
    <w:p w14:paraId="6FC10C2B" w14:textId="6A8E869B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b/>
          <w:sz w:val="20"/>
          <w:szCs w:val="20"/>
        </w:rPr>
        <w:t>(3)</w:t>
      </w:r>
      <w:r w:rsidRPr="006D4613">
        <w:rPr>
          <w:rFonts w:ascii="Verdana" w:eastAsia="Times New Roman" w:hAnsi="Verdana"/>
          <w:sz w:val="20"/>
          <w:szCs w:val="20"/>
        </w:rPr>
        <w:t xml:space="preserve">  За целите на изпълнение на програмата ИАНМСП има право да предоставя необходимата конфиденциална информация на МБВР само в обема, необходим</w:t>
      </w:r>
      <w:r w:rsidR="00030B8D" w:rsidRPr="006D4613">
        <w:rPr>
          <w:rFonts w:ascii="Verdana" w:eastAsia="Times New Roman" w:hAnsi="Verdana"/>
          <w:sz w:val="20"/>
          <w:szCs w:val="20"/>
        </w:rPr>
        <w:t xml:space="preserve"> за изпълнение на възложените й</w:t>
      </w:r>
      <w:r w:rsidRPr="006D4613">
        <w:rPr>
          <w:rFonts w:ascii="Verdana" w:eastAsia="Times New Roman" w:hAnsi="Verdana"/>
          <w:sz w:val="20"/>
          <w:szCs w:val="20"/>
        </w:rPr>
        <w:t xml:space="preserve"> дейности. </w:t>
      </w:r>
    </w:p>
    <w:p w14:paraId="65025131" w14:textId="32B8A26B" w:rsidR="00624432" w:rsidRPr="006D4613" w:rsidRDefault="00624432" w:rsidP="0000051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Times New Roman" w:hAnsi="Verdana"/>
          <w:b/>
          <w:sz w:val="20"/>
          <w:szCs w:val="20"/>
        </w:rPr>
        <w:lastRenderedPageBreak/>
        <w:t>(4)</w:t>
      </w:r>
      <w:r w:rsidRPr="006D4613">
        <w:rPr>
          <w:rFonts w:ascii="Verdana" w:eastAsia="Times New Roman" w:hAnsi="Verdana"/>
          <w:sz w:val="20"/>
          <w:szCs w:val="20"/>
        </w:rPr>
        <w:t xml:space="preserve">  Без предварително писмено съгласие на Предприятието информацията по ал. 1 не може да бъде използвана за други цели, включително за търговска дейност, предоставяне на консултантски услуги на трети лица, разработване на продукти, услуги или методологии, както и за нейното публично разгласяване, освен в случаите, предвидени в закон.</w:t>
      </w:r>
    </w:p>
    <w:p w14:paraId="16ED1861" w14:textId="77777777" w:rsidR="00624432" w:rsidRPr="006D4613" w:rsidRDefault="00624432" w:rsidP="00000518">
      <w:pPr>
        <w:spacing w:after="0" w:line="360" w:lineRule="auto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4EF994B6" w14:textId="243C5A6D" w:rsidR="00784E23" w:rsidRPr="006D4613" w:rsidRDefault="00624432" w:rsidP="00820EE6">
      <w:pPr>
        <w:spacing w:after="0" w:line="360" w:lineRule="auto"/>
        <w:ind w:firstLine="567"/>
        <w:jc w:val="center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IX. </w:t>
      </w:r>
      <w:r w:rsidR="00784E23" w:rsidRPr="006D4613">
        <w:rPr>
          <w:rFonts w:ascii="Verdana" w:eastAsia="PMingLiU" w:hAnsi="Verdana"/>
          <w:b/>
          <w:sz w:val="20"/>
          <w:szCs w:val="20"/>
          <w:lang w:eastAsia="bg-BG"/>
        </w:rPr>
        <w:t>ДОПЪЛНИТЕЛНИ РАЗПОРЕДБИ</w:t>
      </w:r>
    </w:p>
    <w:p w14:paraId="1BEE92D2" w14:textId="33068A18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bCs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F07F0B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1</w:t>
      </w:r>
      <w:r w:rsidR="00624432" w:rsidRPr="006D4613">
        <w:rPr>
          <w:rFonts w:ascii="Verdana" w:eastAsia="PMingLiU" w:hAnsi="Verdana"/>
          <w:b/>
          <w:sz w:val="20"/>
          <w:szCs w:val="20"/>
          <w:lang w:eastAsia="bg-BG"/>
        </w:rPr>
        <w:t>4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sz w:val="20"/>
          <w:szCs w:val="20"/>
          <w:lang w:eastAsia="bg-BG"/>
        </w:rPr>
        <w:t>Този договор може да бъде изменян или допълван само по съгласие на двете страни, изразено в писмена форма.</w:t>
      </w:r>
    </w:p>
    <w:p w14:paraId="2A83316C" w14:textId="5D4C12B2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F07F0B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1</w:t>
      </w:r>
      <w:r w:rsidR="00624432" w:rsidRPr="006D4613">
        <w:rPr>
          <w:rFonts w:ascii="Verdana" w:eastAsia="PMingLiU" w:hAnsi="Verdana"/>
          <w:b/>
          <w:sz w:val="20"/>
          <w:szCs w:val="20"/>
          <w:lang w:eastAsia="bg-BG"/>
        </w:rPr>
        <w:t>5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sz w:val="20"/>
          <w:szCs w:val="20"/>
          <w:lang w:eastAsia="bg-BG"/>
        </w:rPr>
        <w:t>Всички спорове, възникнали при изпълнение на договора, се уреждат чрез преговори между страните, а при разногласие се отнасят пред компетентния български съд.</w:t>
      </w:r>
    </w:p>
    <w:p w14:paraId="060BB961" w14:textId="26482913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="00F07F0B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 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1</w:t>
      </w:r>
      <w:r w:rsidR="00624432"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6</w:t>
      </w: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sz w:val="20"/>
          <w:szCs w:val="20"/>
          <w:lang w:eastAsia="bg-BG"/>
        </w:rPr>
        <w:t>За оперативното изпълнение на този договор страните определят лица и данни за контакт както следва:</w:t>
      </w:r>
    </w:p>
    <w:p w14:paraId="0AD37A1C" w14:textId="77777777" w:rsidR="00784E23" w:rsidRPr="006D4613" w:rsidRDefault="00784E23" w:rsidP="00820EE6">
      <w:pPr>
        <w:spacing w:after="0" w:line="360" w:lineRule="auto"/>
        <w:ind w:firstLine="567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За ИАНМСП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– ……………………………………………………………………………………………………………</w:t>
      </w:r>
    </w:p>
    <w:p w14:paraId="6E003CAA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Банкова сметка:</w:t>
      </w:r>
    </w:p>
    <w:p w14:paraId="1A244450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IBAN:</w:t>
      </w:r>
    </w:p>
    <w:p w14:paraId="7C5D82F5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BIC:</w:t>
      </w:r>
    </w:p>
    <w:p w14:paraId="2A75DF4D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За Предприятието</w:t>
      </w: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   .................................................................................</w:t>
      </w:r>
    </w:p>
    <w:p w14:paraId="07044ED7" w14:textId="1F136F02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bCs/>
          <w:sz w:val="20"/>
          <w:szCs w:val="20"/>
          <w:lang w:eastAsia="bg-BG"/>
        </w:rPr>
        <w:t>Чл.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1</w:t>
      </w:r>
      <w:r w:rsidR="00624432" w:rsidRPr="006D4613">
        <w:rPr>
          <w:rFonts w:ascii="Verdana" w:eastAsia="PMingLiU" w:hAnsi="Verdana"/>
          <w:b/>
          <w:sz w:val="20"/>
          <w:szCs w:val="20"/>
          <w:lang w:eastAsia="bg-BG"/>
        </w:rPr>
        <w:t>7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 xml:space="preserve">. </w:t>
      </w:r>
      <w:r w:rsidRPr="006D4613">
        <w:rPr>
          <w:rFonts w:ascii="Verdana" w:eastAsia="PMingLiU" w:hAnsi="Verdana"/>
          <w:sz w:val="20"/>
          <w:szCs w:val="20"/>
          <w:lang w:eastAsia="bg-BG"/>
        </w:rPr>
        <w:t>За неуреденото в този договор се прилага действащото законодателство в страната.</w:t>
      </w:r>
    </w:p>
    <w:p w14:paraId="4B51349E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</w:p>
    <w:p w14:paraId="055C792E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Настоящият договор се подписа в два еднообразни екземпляра по един за всяка от страните.</w:t>
      </w:r>
    </w:p>
    <w:p w14:paraId="47A17CC7" w14:textId="77777777" w:rsidR="00784E23" w:rsidRPr="006D4613" w:rsidRDefault="00784E23" w:rsidP="002B5206">
      <w:pPr>
        <w:spacing w:after="0" w:line="360" w:lineRule="auto"/>
        <w:ind w:firstLine="567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193CB86F" w14:textId="77777777" w:rsidR="00784E23" w:rsidRPr="006D4613" w:rsidRDefault="00784E23" w:rsidP="002B5206">
      <w:pPr>
        <w:spacing w:after="0" w:line="360" w:lineRule="auto"/>
        <w:ind w:firstLine="708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За ИАНМСП:</w:t>
      </w: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За Предприятието:</w:t>
      </w:r>
    </w:p>
    <w:p w14:paraId="497C4181" w14:textId="77777777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b/>
          <w:bCs/>
          <w:i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 xml:space="preserve">                                                                      </w:t>
      </w:r>
    </w:p>
    <w:p w14:paraId="3EE9E122" w14:textId="77777777" w:rsidR="00784E23" w:rsidRPr="006D4613" w:rsidRDefault="00784E23" w:rsidP="002B5206">
      <w:pPr>
        <w:spacing w:after="0" w:line="360" w:lineRule="auto"/>
        <w:ind w:firstLine="708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………………………………………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ab/>
        <w:t>………………………………………</w:t>
      </w:r>
    </w:p>
    <w:p w14:paraId="2D6EA514" w14:textId="77777777" w:rsidR="00784E23" w:rsidRPr="006D4613" w:rsidRDefault="00784E23" w:rsidP="002B5206">
      <w:pPr>
        <w:spacing w:after="0" w:line="360" w:lineRule="auto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ab/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>/…………………………………./</w:t>
      </w:r>
      <w:r w:rsidRPr="006D4613">
        <w:rPr>
          <w:rFonts w:ascii="Verdana" w:eastAsia="PMingLiU" w:hAnsi="Verdana"/>
          <w:b/>
          <w:sz w:val="20"/>
          <w:szCs w:val="20"/>
          <w:lang w:eastAsia="bg-BG"/>
        </w:rPr>
        <w:tab/>
        <w:t xml:space="preserve">                                                       </w:t>
      </w:r>
    </w:p>
    <w:p w14:paraId="08BFADEF" w14:textId="77777777" w:rsidR="00784E23" w:rsidRPr="006D4613" w:rsidRDefault="00784E23" w:rsidP="002B5206">
      <w:pPr>
        <w:spacing w:after="0" w:line="360" w:lineRule="auto"/>
        <w:ind w:firstLine="708"/>
        <w:jc w:val="both"/>
        <w:rPr>
          <w:rFonts w:ascii="Verdana" w:eastAsia="PMingLiU" w:hAnsi="Verdana"/>
          <w:sz w:val="20"/>
          <w:szCs w:val="20"/>
          <w:lang w:eastAsia="bg-BG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Представляващ ИАНМСП</w:t>
      </w:r>
    </w:p>
    <w:p w14:paraId="3C80701C" w14:textId="77777777" w:rsidR="00784E23" w:rsidRPr="006D4613" w:rsidRDefault="00784E23" w:rsidP="002B5206">
      <w:pPr>
        <w:spacing w:after="0" w:line="360" w:lineRule="auto"/>
        <w:ind w:firstLine="708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</w:p>
    <w:p w14:paraId="2659A430" w14:textId="77777777" w:rsidR="00784E23" w:rsidRPr="006D4613" w:rsidRDefault="00784E23" w:rsidP="002B5206">
      <w:pPr>
        <w:spacing w:after="0" w:line="360" w:lineRule="auto"/>
        <w:ind w:firstLine="708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………………………………………</w:t>
      </w:r>
    </w:p>
    <w:p w14:paraId="57FC79E3" w14:textId="77777777" w:rsidR="00784E23" w:rsidRPr="006D4613" w:rsidRDefault="00784E23" w:rsidP="002B5206">
      <w:pPr>
        <w:spacing w:after="0" w:line="360" w:lineRule="auto"/>
        <w:ind w:firstLine="708"/>
        <w:jc w:val="both"/>
        <w:rPr>
          <w:rFonts w:ascii="Verdana" w:eastAsia="PMingLiU" w:hAnsi="Verdana"/>
          <w:b/>
          <w:sz w:val="20"/>
          <w:szCs w:val="20"/>
          <w:lang w:eastAsia="bg-BG"/>
        </w:rPr>
      </w:pPr>
      <w:r w:rsidRPr="006D4613">
        <w:rPr>
          <w:rFonts w:ascii="Verdana" w:eastAsia="PMingLiU" w:hAnsi="Verdana"/>
          <w:b/>
          <w:sz w:val="20"/>
          <w:szCs w:val="20"/>
          <w:lang w:eastAsia="bg-BG"/>
        </w:rPr>
        <w:t>/…………………………………./</w:t>
      </w:r>
    </w:p>
    <w:p w14:paraId="5BA53D11" w14:textId="1267A1A5" w:rsidR="003423F1" w:rsidRPr="006D4613" w:rsidRDefault="00784E23" w:rsidP="002B5206">
      <w:pPr>
        <w:spacing w:after="0" w:line="360" w:lineRule="auto"/>
        <w:ind w:firstLine="708"/>
        <w:jc w:val="both"/>
        <w:rPr>
          <w:rFonts w:ascii="Verdana" w:eastAsia="Times New Roman" w:hAnsi="Verdana"/>
          <w:sz w:val="20"/>
          <w:szCs w:val="20"/>
        </w:rPr>
      </w:pPr>
      <w:r w:rsidRPr="006D4613">
        <w:rPr>
          <w:rFonts w:ascii="Verdana" w:eastAsia="PMingLiU" w:hAnsi="Verdana"/>
          <w:sz w:val="20"/>
          <w:szCs w:val="20"/>
          <w:lang w:eastAsia="bg-BG"/>
        </w:rPr>
        <w:t>главен счетоводител</w:t>
      </w:r>
    </w:p>
    <w:p w14:paraId="6D24A2F1" w14:textId="77777777" w:rsidR="003B308E" w:rsidRPr="006D4613" w:rsidRDefault="003B308E" w:rsidP="002B5206">
      <w:pPr>
        <w:tabs>
          <w:tab w:val="left" w:pos="3365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textAlignment w:val="baseline"/>
        <w:rPr>
          <w:rFonts w:ascii="Verdana" w:eastAsia="Times New Roman" w:hAnsi="Verdana"/>
          <w:sz w:val="20"/>
          <w:szCs w:val="20"/>
          <w:lang w:val="en-US"/>
        </w:rPr>
      </w:pPr>
    </w:p>
    <w:sectPr w:rsidR="003B308E" w:rsidRPr="006D4613" w:rsidSect="00000518">
      <w:headerReference w:type="default" r:id="rId10"/>
      <w:footerReference w:type="even" r:id="rId11"/>
      <w:footerReference w:type="default" r:id="rId12"/>
      <w:pgSz w:w="12240" w:h="15840"/>
      <w:pgMar w:top="2694" w:right="1183" w:bottom="2127" w:left="1560" w:header="57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E0EAC" w14:textId="77777777" w:rsidR="00F33788" w:rsidRDefault="00F33788" w:rsidP="00622E27">
      <w:pPr>
        <w:spacing w:after="0" w:line="240" w:lineRule="auto"/>
      </w:pPr>
      <w:r>
        <w:separator/>
      </w:r>
    </w:p>
  </w:endnote>
  <w:endnote w:type="continuationSeparator" w:id="0">
    <w:p w14:paraId="28BC25C6" w14:textId="77777777" w:rsidR="00F33788" w:rsidRDefault="00F33788" w:rsidP="0062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Bahnschrift Light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C49F9" w14:textId="77777777" w:rsidR="00195A9F" w:rsidRDefault="00195A9F" w:rsidP="00195A9F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en-US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14:paraId="731EAB52" w14:textId="77777777" w:rsidR="00195A9F" w:rsidRPr="00B13C39" w:rsidRDefault="00195A9F" w:rsidP="00195A9F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en-US"/>
      </w:rPr>
    </w:pPr>
  </w:p>
  <w:p w14:paraId="7A9F6F22" w14:textId="77777777" w:rsidR="00B856D4" w:rsidRPr="00195A9F" w:rsidRDefault="00195A9F" w:rsidP="00195A9F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Times New Roman"/>
      </w:rPr>
      <w:id w:val="-1398734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44D48" w14:textId="42552CBF" w:rsidR="003045B5" w:rsidRDefault="00FC0A63" w:rsidP="003045B5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AE3">
          <w:rPr>
            <w:noProof/>
          </w:rPr>
          <w:t>11</w:t>
        </w:r>
        <w:r>
          <w:rPr>
            <w:noProof/>
          </w:rPr>
          <w:fldChar w:fldCharType="end"/>
        </w:r>
      </w:p>
      <w:p w14:paraId="3365B2F3" w14:textId="77777777" w:rsidR="003045B5" w:rsidRPr="003045B5" w:rsidRDefault="003045B5" w:rsidP="003045B5">
        <w:pPr>
          <w:pStyle w:val="Footer"/>
          <w:jc w:val="center"/>
          <w:rPr>
            <w:rFonts w:ascii="Verdana" w:eastAsia="Calibri" w:hAnsi="Verdana" w:cs="Times New Roman"/>
            <w:bCs/>
            <w:sz w:val="14"/>
            <w:szCs w:val="14"/>
          </w:rPr>
        </w:pPr>
        <w:r w:rsidRPr="003045B5">
          <w:rPr>
            <w:rFonts w:ascii="Verdana" w:eastAsia="Calibri" w:hAnsi="Verdana" w:cs="Times New Roman"/>
            <w:bCs/>
            <w:sz w:val="14"/>
            <w:szCs w:val="14"/>
          </w:rPr>
          <w:t xml:space="preserve"> Про</w:t>
        </w:r>
        <w:r w:rsidR="00A2722E">
          <w:rPr>
            <w:rFonts w:ascii="Verdana" w:eastAsia="Calibri" w:hAnsi="Verdana" w:cs="Times New Roman"/>
            <w:bCs/>
            <w:sz w:val="14"/>
            <w:szCs w:val="14"/>
          </w:rPr>
          <w:t>ект № BG16RFPR001-1.009-0001</w:t>
        </w:r>
        <w:r w:rsidRPr="003045B5">
          <w:rPr>
            <w:rFonts w:ascii="Verdana" w:eastAsia="Calibri" w:hAnsi="Verdana" w:cs="Times New Roman"/>
            <w:bCs/>
            <w:sz w:val="14"/>
            <w:szCs w:val="14"/>
          </w:rPr>
          <w:t xml:space="preserve">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</w:t>
        </w:r>
      </w:p>
      <w:p w14:paraId="5F8EEE6A" w14:textId="77777777" w:rsidR="00E06BCC" w:rsidRPr="00654BE5" w:rsidRDefault="003045B5" w:rsidP="00654BE5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rFonts w:ascii="Verdana" w:eastAsia="Calibri" w:hAnsi="Verdana"/>
            <w:sz w:val="14"/>
            <w:szCs w:val="14"/>
          </w:rPr>
        </w:pPr>
        <w:r w:rsidRPr="003045B5">
          <w:rPr>
            <w:rFonts w:ascii="Verdana" w:eastAsia="Calibri" w:hAnsi="Verdana"/>
            <w:i/>
            <w:iCs/>
            <w:sz w:val="14"/>
            <w:szCs w:val="14"/>
          </w:rPr>
    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    </w:r>
        <w:r w:rsidRPr="003045B5">
          <w:rPr>
            <w:rFonts w:ascii="Verdana" w:eastAsia="Calibri" w:hAnsi="Verdana"/>
            <w:sz w:val="14"/>
            <w:szCs w:val="14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CEE34" w14:textId="77777777" w:rsidR="00F33788" w:rsidRDefault="00F33788" w:rsidP="00622E27">
      <w:pPr>
        <w:spacing w:after="0" w:line="240" w:lineRule="auto"/>
      </w:pPr>
      <w:r>
        <w:separator/>
      </w:r>
    </w:p>
  </w:footnote>
  <w:footnote w:type="continuationSeparator" w:id="0">
    <w:p w14:paraId="35F1A4C4" w14:textId="77777777" w:rsidR="00F33788" w:rsidRDefault="00F33788" w:rsidP="00622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444" w:type="dxa"/>
      <w:tblInd w:w="-601" w:type="dxa"/>
      <w:tblLook w:val="04A0" w:firstRow="1" w:lastRow="0" w:firstColumn="1" w:lastColumn="0" w:noHBand="0" w:noVBand="1"/>
    </w:tblPr>
    <w:tblGrid>
      <w:gridCol w:w="601"/>
      <w:gridCol w:w="2694"/>
      <w:gridCol w:w="654"/>
      <w:gridCol w:w="3016"/>
      <w:gridCol w:w="15"/>
      <w:gridCol w:w="2717"/>
      <w:gridCol w:w="1747"/>
    </w:tblGrid>
    <w:tr w:rsidR="00BC4108" w:rsidRPr="00BD1AEC" w14:paraId="49B80F62" w14:textId="77777777" w:rsidTr="003045B5">
      <w:tc>
        <w:tcPr>
          <w:tcW w:w="3949" w:type="dxa"/>
          <w:gridSpan w:val="3"/>
          <w:hideMark/>
        </w:tcPr>
        <w:p w14:paraId="3D8E1CB2" w14:textId="77777777" w:rsidR="00BC4108" w:rsidRPr="00BD1AEC" w:rsidRDefault="00BC4108" w:rsidP="00BC4108">
          <w:pPr>
            <w:tabs>
              <w:tab w:val="center" w:pos="3645"/>
              <w:tab w:val="right" w:pos="9406"/>
            </w:tabs>
            <w:spacing w:after="0" w:line="240" w:lineRule="auto"/>
            <w:ind w:left="-314" w:firstLine="194"/>
            <w:rPr>
              <w:szCs w:val="20"/>
              <w:lang w:val="en-GB"/>
            </w:rPr>
          </w:pPr>
        </w:p>
      </w:tc>
      <w:tc>
        <w:tcPr>
          <w:tcW w:w="3016" w:type="dxa"/>
          <w:hideMark/>
        </w:tcPr>
        <w:p w14:paraId="0FEFBBF3" w14:textId="77777777" w:rsidR="00BC4108" w:rsidRPr="00BD1AEC" w:rsidRDefault="00BC4108" w:rsidP="00BC4108">
          <w:pPr>
            <w:tabs>
              <w:tab w:val="center" w:pos="4703"/>
              <w:tab w:val="right" w:pos="9406"/>
            </w:tabs>
            <w:spacing w:after="0" w:line="240" w:lineRule="auto"/>
            <w:jc w:val="center"/>
          </w:pPr>
          <w:r>
            <w:rPr>
              <w:noProof/>
              <w:lang w:eastAsia="bg-BG"/>
            </w:rPr>
            <w:t xml:space="preserve">   </w:t>
          </w:r>
        </w:p>
      </w:tc>
      <w:tc>
        <w:tcPr>
          <w:tcW w:w="4479" w:type="dxa"/>
          <w:gridSpan w:val="3"/>
          <w:hideMark/>
        </w:tcPr>
        <w:p w14:paraId="7B0A003D" w14:textId="77777777" w:rsidR="00BC4108" w:rsidRPr="00BD1AEC" w:rsidRDefault="00BC4108" w:rsidP="00BC4108">
          <w:pPr>
            <w:tabs>
              <w:tab w:val="center" w:pos="4703"/>
              <w:tab w:val="right" w:pos="9406"/>
            </w:tabs>
            <w:spacing w:after="0" w:line="240" w:lineRule="auto"/>
            <w:ind w:right="-105"/>
          </w:pPr>
        </w:p>
      </w:tc>
    </w:tr>
    <w:tr w:rsidR="003045B5" w:rsidRPr="005C3BB7" w14:paraId="14A5A6E1" w14:textId="77777777" w:rsidTr="003045B5">
      <w:trPr>
        <w:gridBefore w:val="1"/>
        <w:gridAfter w:val="1"/>
        <w:wBefore w:w="601" w:type="dxa"/>
        <w:wAfter w:w="1747" w:type="dxa"/>
      </w:trPr>
      <w:tc>
        <w:tcPr>
          <w:tcW w:w="2694" w:type="dxa"/>
        </w:tcPr>
        <w:p w14:paraId="4AA44A88" w14:textId="5D683E93" w:rsidR="003045B5" w:rsidRPr="00F07F0B" w:rsidRDefault="003045B5" w:rsidP="003045B5">
          <w:pPr>
            <w:pStyle w:val="Header"/>
            <w:rPr>
              <w:lang w:val="en-US"/>
            </w:rPr>
          </w:pPr>
        </w:p>
      </w:tc>
      <w:tc>
        <w:tcPr>
          <w:tcW w:w="3685" w:type="dxa"/>
          <w:gridSpan w:val="3"/>
        </w:tcPr>
        <w:p w14:paraId="1BCC2A96" w14:textId="6B91F414" w:rsidR="003045B5" w:rsidRPr="005C3BB7" w:rsidRDefault="003045B5" w:rsidP="003144C8">
          <w:pPr>
            <w:pStyle w:val="Header"/>
          </w:pPr>
          <w:r w:rsidRPr="005C3BB7">
            <w:t xml:space="preserve">          </w:t>
          </w:r>
          <w:r w:rsidR="00071753">
            <w:t xml:space="preserve">  </w:t>
          </w:r>
          <w:r w:rsidRPr="005C3BB7">
            <w:t xml:space="preserve">          </w:t>
          </w:r>
        </w:p>
      </w:tc>
      <w:tc>
        <w:tcPr>
          <w:tcW w:w="2717" w:type="dxa"/>
        </w:tcPr>
        <w:p w14:paraId="028A748B" w14:textId="295E743D" w:rsidR="003045B5" w:rsidRPr="005C3BB7" w:rsidRDefault="003045B5" w:rsidP="003045B5">
          <w:pPr>
            <w:pStyle w:val="Header"/>
          </w:pPr>
        </w:p>
      </w:tc>
    </w:tr>
  </w:tbl>
  <w:p w14:paraId="31FFC9ED" w14:textId="70821B9F" w:rsidR="00622E27" w:rsidRDefault="00000518" w:rsidP="00F07F0B">
    <w:pPr>
      <w:pStyle w:val="Header"/>
    </w:pPr>
    <w:r w:rsidRPr="00000518">
      <w:rPr>
        <w:noProof/>
        <w:lang w:val="en-US"/>
      </w:rPr>
      <w:drawing>
        <wp:anchor distT="152400" distB="152400" distL="152400" distR="152400" simplePos="0" relativeHeight="251659264" behindDoc="1" locked="0" layoutInCell="1" allowOverlap="1" wp14:anchorId="0C46C1E2" wp14:editId="2380A5BB">
          <wp:simplePos x="0" y="0"/>
          <wp:positionH relativeFrom="page">
            <wp:posOffset>5270500</wp:posOffset>
          </wp:positionH>
          <wp:positionV relativeFrom="page">
            <wp:posOffset>339090</wp:posOffset>
          </wp:positionV>
          <wp:extent cx="1873250" cy="517525"/>
          <wp:effectExtent l="0" t="0" r="0" b="0"/>
          <wp:wrapNone/>
          <wp:docPr id="1" name="officeArt object" descr="Picture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12" descr="Picture 11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50" cy="5175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000518">
      <w:rPr>
        <w:noProof/>
        <w:lang w:val="en-US"/>
      </w:rPr>
      <w:drawing>
        <wp:anchor distT="152400" distB="152400" distL="152400" distR="152400" simplePos="0" relativeHeight="251660288" behindDoc="1" locked="0" layoutInCell="1" allowOverlap="1" wp14:anchorId="43D7B2DA" wp14:editId="33035FD8">
          <wp:simplePos x="0" y="0"/>
          <wp:positionH relativeFrom="page">
            <wp:posOffset>447675</wp:posOffset>
          </wp:positionH>
          <wp:positionV relativeFrom="page">
            <wp:posOffset>337185</wp:posOffset>
          </wp:positionV>
          <wp:extent cx="2473960" cy="518795"/>
          <wp:effectExtent l="0" t="0" r="0" b="0"/>
          <wp:wrapNone/>
          <wp:docPr id="3" name="officeArt object" descr="Picture 1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11" descr="Picture 11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960" cy="5187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000518">
      <w:rPr>
        <w:noProof/>
        <w:lang w:val="en-US"/>
      </w:rPr>
      <w:drawing>
        <wp:anchor distT="152400" distB="152400" distL="152400" distR="152400" simplePos="0" relativeHeight="251661312" behindDoc="1" locked="0" layoutInCell="1" allowOverlap="1" wp14:anchorId="0C2E888D" wp14:editId="442AA4DC">
          <wp:simplePos x="0" y="0"/>
          <wp:positionH relativeFrom="page">
            <wp:posOffset>3008630</wp:posOffset>
          </wp:positionH>
          <wp:positionV relativeFrom="page">
            <wp:posOffset>45085</wp:posOffset>
          </wp:positionV>
          <wp:extent cx="2002560" cy="1044789"/>
          <wp:effectExtent l="0" t="0" r="0" b="0"/>
          <wp:wrapNone/>
          <wp:docPr id="4" name="officeArt object" descr="Picture 1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icture 110" descr="Picture 110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560" cy="10447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EEF"/>
    <w:multiLevelType w:val="hybridMultilevel"/>
    <w:tmpl w:val="7986825A"/>
    <w:lvl w:ilvl="0" w:tplc="A3DCE114">
      <w:start w:val="4"/>
      <w:numFmt w:val="decimal"/>
      <w:lvlText w:val="%1."/>
      <w:lvlJc w:val="left"/>
      <w:pPr>
        <w:ind w:left="1080" w:hanging="360"/>
      </w:pPr>
      <w:rPr>
        <w:rFonts w:eastAsia="PMingLiU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12F20"/>
    <w:multiLevelType w:val="hybridMultilevel"/>
    <w:tmpl w:val="7494C53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D7BE9"/>
    <w:multiLevelType w:val="hybridMultilevel"/>
    <w:tmpl w:val="D982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30EFC"/>
    <w:multiLevelType w:val="multilevel"/>
    <w:tmpl w:val="0054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C1CBC"/>
    <w:multiLevelType w:val="hybridMultilevel"/>
    <w:tmpl w:val="32B6FA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26D39"/>
    <w:multiLevelType w:val="hybridMultilevel"/>
    <w:tmpl w:val="86D2CE0A"/>
    <w:lvl w:ilvl="0" w:tplc="DFB6E754">
      <w:start w:val="1"/>
      <w:numFmt w:val="decimal"/>
      <w:lvlText w:val="%1."/>
      <w:lvlJc w:val="left"/>
      <w:pPr>
        <w:ind w:left="360" w:hanging="360"/>
      </w:pPr>
      <w:rPr>
        <w:rFonts w:ascii="Calibri" w:eastAsia="MS Mincho" w:hAnsi="Calibri" w:cs="Times New Roman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CA5A4E"/>
    <w:multiLevelType w:val="hybridMultilevel"/>
    <w:tmpl w:val="95929ECE"/>
    <w:lvl w:ilvl="0" w:tplc="0D1AF78E">
      <w:start w:val="1"/>
      <w:numFmt w:val="decimal"/>
      <w:lvlText w:val="%1."/>
      <w:lvlJc w:val="left"/>
      <w:pPr>
        <w:ind w:left="2021" w:hanging="117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27E1D1D"/>
    <w:multiLevelType w:val="hybridMultilevel"/>
    <w:tmpl w:val="85C43AFA"/>
    <w:lvl w:ilvl="0" w:tplc="1FBE184C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7A2356D"/>
    <w:multiLevelType w:val="multilevel"/>
    <w:tmpl w:val="A55E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E5203C"/>
    <w:multiLevelType w:val="hybridMultilevel"/>
    <w:tmpl w:val="5DA04F92"/>
    <w:lvl w:ilvl="0" w:tplc="B168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036FE6"/>
    <w:multiLevelType w:val="hybridMultilevel"/>
    <w:tmpl w:val="62F6E7CA"/>
    <w:numStyleLink w:val="ImportedStyle2"/>
  </w:abstractNum>
  <w:abstractNum w:abstractNumId="11" w15:restartNumberingAfterBreak="0">
    <w:nsid w:val="69A24B08"/>
    <w:multiLevelType w:val="hybridMultilevel"/>
    <w:tmpl w:val="62F6E7CA"/>
    <w:styleLink w:val="ImportedStyle2"/>
    <w:lvl w:ilvl="0" w:tplc="C5F61A3A">
      <w:start w:val="1"/>
      <w:numFmt w:val="decimal"/>
      <w:lvlText w:val="%1."/>
      <w:lvlJc w:val="left"/>
      <w:pPr>
        <w:tabs>
          <w:tab w:val="num" w:pos="851"/>
        </w:tabs>
        <w:ind w:left="284" w:firstLine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0D522">
      <w:start w:val="1"/>
      <w:numFmt w:val="lowerLetter"/>
      <w:suff w:val="nothing"/>
      <w:lvlText w:val="%2."/>
      <w:lvlJc w:val="left"/>
      <w:pPr>
        <w:tabs>
          <w:tab w:val="left" w:pos="851"/>
        </w:tabs>
        <w:ind w:left="720" w:firstLine="4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3CD1FC">
      <w:start w:val="1"/>
      <w:numFmt w:val="lowerRoman"/>
      <w:lvlText w:val="%3."/>
      <w:lvlJc w:val="left"/>
      <w:pPr>
        <w:tabs>
          <w:tab w:val="left" w:pos="851"/>
          <w:tab w:val="num" w:pos="2007"/>
        </w:tabs>
        <w:ind w:left="1440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784072">
      <w:start w:val="1"/>
      <w:numFmt w:val="decimal"/>
      <w:lvlText w:val="%4."/>
      <w:lvlJc w:val="left"/>
      <w:pPr>
        <w:tabs>
          <w:tab w:val="left" w:pos="851"/>
        </w:tabs>
        <w:ind w:left="2160" w:hanging="2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8C2402">
      <w:start w:val="1"/>
      <w:numFmt w:val="lowerLetter"/>
      <w:lvlText w:val="%5."/>
      <w:lvlJc w:val="left"/>
      <w:pPr>
        <w:tabs>
          <w:tab w:val="left" w:pos="851"/>
        </w:tabs>
        <w:ind w:left="288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B29CB2">
      <w:start w:val="1"/>
      <w:numFmt w:val="lowerRoman"/>
      <w:lvlText w:val="%6."/>
      <w:lvlJc w:val="left"/>
      <w:pPr>
        <w:tabs>
          <w:tab w:val="left" w:pos="851"/>
          <w:tab w:val="num" w:pos="4167"/>
        </w:tabs>
        <w:ind w:left="3600" w:hanging="1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8534">
      <w:start w:val="1"/>
      <w:numFmt w:val="decimal"/>
      <w:lvlText w:val="%7."/>
      <w:lvlJc w:val="left"/>
      <w:pPr>
        <w:tabs>
          <w:tab w:val="left" w:pos="851"/>
        </w:tabs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50FD56">
      <w:start w:val="1"/>
      <w:numFmt w:val="lowerLetter"/>
      <w:lvlText w:val="%8."/>
      <w:lvlJc w:val="left"/>
      <w:pPr>
        <w:tabs>
          <w:tab w:val="left" w:pos="851"/>
          <w:tab w:val="num" w:pos="5607"/>
        </w:tabs>
        <w:ind w:left="5040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5083C2">
      <w:start w:val="1"/>
      <w:numFmt w:val="lowerRoman"/>
      <w:lvlText w:val="%9."/>
      <w:lvlJc w:val="left"/>
      <w:pPr>
        <w:tabs>
          <w:tab w:val="left" w:pos="851"/>
          <w:tab w:val="num" w:pos="6327"/>
        </w:tabs>
        <w:ind w:left="57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E5571F5"/>
    <w:multiLevelType w:val="hybridMultilevel"/>
    <w:tmpl w:val="FFCA96F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386B"/>
    <w:multiLevelType w:val="hybridMultilevel"/>
    <w:tmpl w:val="0512ECDC"/>
    <w:lvl w:ilvl="0" w:tplc="424A93D8">
      <w:start w:val="1"/>
      <w:numFmt w:val="decimal"/>
      <w:lvlText w:val="%1."/>
      <w:lvlJc w:val="left"/>
      <w:pPr>
        <w:ind w:left="2021" w:hanging="11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9"/>
  </w:num>
  <w:num w:numId="7">
    <w:abstractNumId w:val="3"/>
  </w:num>
  <w:num w:numId="8">
    <w:abstractNumId w:val="5"/>
  </w:num>
  <w:num w:numId="9">
    <w:abstractNumId w:val="8"/>
  </w:num>
  <w:num w:numId="10">
    <w:abstractNumId w:val="0"/>
  </w:num>
  <w:num w:numId="11">
    <w:abstractNumId w:val="1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27"/>
    <w:rsid w:val="00000518"/>
    <w:rsid w:val="00017F20"/>
    <w:rsid w:val="000232EA"/>
    <w:rsid w:val="000256C7"/>
    <w:rsid w:val="00026130"/>
    <w:rsid w:val="00030B8D"/>
    <w:rsid w:val="000358CF"/>
    <w:rsid w:val="00041160"/>
    <w:rsid w:val="00043317"/>
    <w:rsid w:val="00051DDB"/>
    <w:rsid w:val="00054D36"/>
    <w:rsid w:val="0005597D"/>
    <w:rsid w:val="00056983"/>
    <w:rsid w:val="0006302E"/>
    <w:rsid w:val="00065E0C"/>
    <w:rsid w:val="0006779B"/>
    <w:rsid w:val="000713F6"/>
    <w:rsid w:val="00071753"/>
    <w:rsid w:val="000743F3"/>
    <w:rsid w:val="00076061"/>
    <w:rsid w:val="0007620C"/>
    <w:rsid w:val="00076C16"/>
    <w:rsid w:val="000831A4"/>
    <w:rsid w:val="0009111C"/>
    <w:rsid w:val="00092E10"/>
    <w:rsid w:val="00094946"/>
    <w:rsid w:val="000A5593"/>
    <w:rsid w:val="000C141E"/>
    <w:rsid w:val="000D37E8"/>
    <w:rsid w:val="000E74A0"/>
    <w:rsid w:val="000F1908"/>
    <w:rsid w:val="000F2B7C"/>
    <w:rsid w:val="00123218"/>
    <w:rsid w:val="00126855"/>
    <w:rsid w:val="00134087"/>
    <w:rsid w:val="00155B22"/>
    <w:rsid w:val="00155C31"/>
    <w:rsid w:val="001619A9"/>
    <w:rsid w:val="001625F8"/>
    <w:rsid w:val="001718D9"/>
    <w:rsid w:val="00171CC9"/>
    <w:rsid w:val="0017637B"/>
    <w:rsid w:val="00181FD1"/>
    <w:rsid w:val="001851B3"/>
    <w:rsid w:val="00187CBE"/>
    <w:rsid w:val="00195061"/>
    <w:rsid w:val="00195A9F"/>
    <w:rsid w:val="00196612"/>
    <w:rsid w:val="001A0D48"/>
    <w:rsid w:val="001B1EBC"/>
    <w:rsid w:val="001B3C21"/>
    <w:rsid w:val="001B5005"/>
    <w:rsid w:val="001C3B12"/>
    <w:rsid w:val="001C3DE0"/>
    <w:rsid w:val="001D3C6A"/>
    <w:rsid w:val="001D44C6"/>
    <w:rsid w:val="001E4433"/>
    <w:rsid w:val="001F0DE6"/>
    <w:rsid w:val="001F4BCD"/>
    <w:rsid w:val="0020121D"/>
    <w:rsid w:val="00206C9F"/>
    <w:rsid w:val="0021437B"/>
    <w:rsid w:val="00214F1A"/>
    <w:rsid w:val="002244E3"/>
    <w:rsid w:val="00227306"/>
    <w:rsid w:val="00232498"/>
    <w:rsid w:val="00234896"/>
    <w:rsid w:val="00237833"/>
    <w:rsid w:val="002461E6"/>
    <w:rsid w:val="002465B3"/>
    <w:rsid w:val="00256F72"/>
    <w:rsid w:val="00257846"/>
    <w:rsid w:val="00266F17"/>
    <w:rsid w:val="002745C3"/>
    <w:rsid w:val="00290167"/>
    <w:rsid w:val="002A19D2"/>
    <w:rsid w:val="002A3792"/>
    <w:rsid w:val="002B5206"/>
    <w:rsid w:val="002B7743"/>
    <w:rsid w:val="002C4CC4"/>
    <w:rsid w:val="002C61BD"/>
    <w:rsid w:val="002D3C4E"/>
    <w:rsid w:val="002F3B6E"/>
    <w:rsid w:val="002F580C"/>
    <w:rsid w:val="003045B5"/>
    <w:rsid w:val="00307E49"/>
    <w:rsid w:val="00311912"/>
    <w:rsid w:val="003123A1"/>
    <w:rsid w:val="00313C4D"/>
    <w:rsid w:val="003144C8"/>
    <w:rsid w:val="003147C0"/>
    <w:rsid w:val="00325841"/>
    <w:rsid w:val="00334D2F"/>
    <w:rsid w:val="00335BA7"/>
    <w:rsid w:val="00336EA0"/>
    <w:rsid w:val="0034047E"/>
    <w:rsid w:val="00342123"/>
    <w:rsid w:val="003423F1"/>
    <w:rsid w:val="00343984"/>
    <w:rsid w:val="00381410"/>
    <w:rsid w:val="00391BDE"/>
    <w:rsid w:val="003A04C9"/>
    <w:rsid w:val="003A6B51"/>
    <w:rsid w:val="003B308E"/>
    <w:rsid w:val="003B682F"/>
    <w:rsid w:val="003C2698"/>
    <w:rsid w:val="003C3F42"/>
    <w:rsid w:val="003D2A15"/>
    <w:rsid w:val="003E1B64"/>
    <w:rsid w:val="003E781E"/>
    <w:rsid w:val="003F5ECC"/>
    <w:rsid w:val="003F75F7"/>
    <w:rsid w:val="0040003A"/>
    <w:rsid w:val="00402F69"/>
    <w:rsid w:val="00405E89"/>
    <w:rsid w:val="00424452"/>
    <w:rsid w:val="0042689F"/>
    <w:rsid w:val="004345FA"/>
    <w:rsid w:val="00434612"/>
    <w:rsid w:val="004463BA"/>
    <w:rsid w:val="00452B99"/>
    <w:rsid w:val="0045353C"/>
    <w:rsid w:val="00461B55"/>
    <w:rsid w:val="00467648"/>
    <w:rsid w:val="00474C79"/>
    <w:rsid w:val="00480BA1"/>
    <w:rsid w:val="004814D2"/>
    <w:rsid w:val="00482F61"/>
    <w:rsid w:val="00485302"/>
    <w:rsid w:val="00492297"/>
    <w:rsid w:val="004922CA"/>
    <w:rsid w:val="00493743"/>
    <w:rsid w:val="004A2B37"/>
    <w:rsid w:val="004B68B6"/>
    <w:rsid w:val="004C18B4"/>
    <w:rsid w:val="004D2831"/>
    <w:rsid w:val="004F1787"/>
    <w:rsid w:val="004F24EE"/>
    <w:rsid w:val="004F3B06"/>
    <w:rsid w:val="004F5162"/>
    <w:rsid w:val="00502868"/>
    <w:rsid w:val="00503258"/>
    <w:rsid w:val="00511438"/>
    <w:rsid w:val="00513B27"/>
    <w:rsid w:val="00525771"/>
    <w:rsid w:val="00526666"/>
    <w:rsid w:val="005268E9"/>
    <w:rsid w:val="00532A24"/>
    <w:rsid w:val="00535171"/>
    <w:rsid w:val="00536A91"/>
    <w:rsid w:val="00541379"/>
    <w:rsid w:val="005449B6"/>
    <w:rsid w:val="00557EB0"/>
    <w:rsid w:val="005614C0"/>
    <w:rsid w:val="00563B5B"/>
    <w:rsid w:val="00565634"/>
    <w:rsid w:val="0057077A"/>
    <w:rsid w:val="00575902"/>
    <w:rsid w:val="00580182"/>
    <w:rsid w:val="00586403"/>
    <w:rsid w:val="00591B68"/>
    <w:rsid w:val="00595F3A"/>
    <w:rsid w:val="005967B4"/>
    <w:rsid w:val="005B794E"/>
    <w:rsid w:val="005C51B2"/>
    <w:rsid w:val="005C6D67"/>
    <w:rsid w:val="005C7BF1"/>
    <w:rsid w:val="005D2AF7"/>
    <w:rsid w:val="005D3232"/>
    <w:rsid w:val="005E09A2"/>
    <w:rsid w:val="00601A59"/>
    <w:rsid w:val="00602E1B"/>
    <w:rsid w:val="00604647"/>
    <w:rsid w:val="0060531E"/>
    <w:rsid w:val="00605787"/>
    <w:rsid w:val="00606B77"/>
    <w:rsid w:val="0060700E"/>
    <w:rsid w:val="0061263F"/>
    <w:rsid w:val="00614E23"/>
    <w:rsid w:val="00622E27"/>
    <w:rsid w:val="00624432"/>
    <w:rsid w:val="00633B02"/>
    <w:rsid w:val="006351C2"/>
    <w:rsid w:val="006448CC"/>
    <w:rsid w:val="00650C28"/>
    <w:rsid w:val="00651A75"/>
    <w:rsid w:val="00654BE5"/>
    <w:rsid w:val="00656781"/>
    <w:rsid w:val="0066212A"/>
    <w:rsid w:val="006626D8"/>
    <w:rsid w:val="0066699D"/>
    <w:rsid w:val="006757F7"/>
    <w:rsid w:val="00682563"/>
    <w:rsid w:val="0068297F"/>
    <w:rsid w:val="00694D3B"/>
    <w:rsid w:val="006A2DEC"/>
    <w:rsid w:val="006A5C36"/>
    <w:rsid w:val="006B4CBB"/>
    <w:rsid w:val="006B6F71"/>
    <w:rsid w:val="006D15A1"/>
    <w:rsid w:val="006D183B"/>
    <w:rsid w:val="006D4613"/>
    <w:rsid w:val="006F1A7B"/>
    <w:rsid w:val="006F21AD"/>
    <w:rsid w:val="006F2634"/>
    <w:rsid w:val="006F4336"/>
    <w:rsid w:val="00703B32"/>
    <w:rsid w:val="00705870"/>
    <w:rsid w:val="00715055"/>
    <w:rsid w:val="00723D7A"/>
    <w:rsid w:val="007248D9"/>
    <w:rsid w:val="00747814"/>
    <w:rsid w:val="00762566"/>
    <w:rsid w:val="00763967"/>
    <w:rsid w:val="007664C7"/>
    <w:rsid w:val="007667FB"/>
    <w:rsid w:val="00784E23"/>
    <w:rsid w:val="0078758B"/>
    <w:rsid w:val="007909D6"/>
    <w:rsid w:val="007918E2"/>
    <w:rsid w:val="007924B5"/>
    <w:rsid w:val="00795205"/>
    <w:rsid w:val="00795A9D"/>
    <w:rsid w:val="007A640E"/>
    <w:rsid w:val="007A6C53"/>
    <w:rsid w:val="007A7301"/>
    <w:rsid w:val="007B1B11"/>
    <w:rsid w:val="007B3555"/>
    <w:rsid w:val="007B55BC"/>
    <w:rsid w:val="007C23F3"/>
    <w:rsid w:val="007C3A00"/>
    <w:rsid w:val="007C76FE"/>
    <w:rsid w:val="007D40DD"/>
    <w:rsid w:val="007D47D3"/>
    <w:rsid w:val="007D665E"/>
    <w:rsid w:val="007D6990"/>
    <w:rsid w:val="007D79F5"/>
    <w:rsid w:val="007E7F83"/>
    <w:rsid w:val="007F2E1E"/>
    <w:rsid w:val="007F5880"/>
    <w:rsid w:val="007F73B7"/>
    <w:rsid w:val="00802976"/>
    <w:rsid w:val="0080607B"/>
    <w:rsid w:val="00806304"/>
    <w:rsid w:val="0080770E"/>
    <w:rsid w:val="00807DC2"/>
    <w:rsid w:val="00820EE6"/>
    <w:rsid w:val="00825674"/>
    <w:rsid w:val="00825B93"/>
    <w:rsid w:val="00833332"/>
    <w:rsid w:val="00843BC2"/>
    <w:rsid w:val="00857884"/>
    <w:rsid w:val="00861B04"/>
    <w:rsid w:val="00862E0A"/>
    <w:rsid w:val="008631BD"/>
    <w:rsid w:val="00866689"/>
    <w:rsid w:val="0087527B"/>
    <w:rsid w:val="00880FFB"/>
    <w:rsid w:val="008823B8"/>
    <w:rsid w:val="0089211F"/>
    <w:rsid w:val="008A293C"/>
    <w:rsid w:val="008A40BE"/>
    <w:rsid w:val="008A4861"/>
    <w:rsid w:val="008A65AD"/>
    <w:rsid w:val="008C7E92"/>
    <w:rsid w:val="008D0E81"/>
    <w:rsid w:val="008D7566"/>
    <w:rsid w:val="008F650E"/>
    <w:rsid w:val="0090220E"/>
    <w:rsid w:val="00910B82"/>
    <w:rsid w:val="0091151D"/>
    <w:rsid w:val="00913791"/>
    <w:rsid w:val="009138B6"/>
    <w:rsid w:val="00921B81"/>
    <w:rsid w:val="00921D20"/>
    <w:rsid w:val="00923758"/>
    <w:rsid w:val="00924557"/>
    <w:rsid w:val="00924812"/>
    <w:rsid w:val="009344AC"/>
    <w:rsid w:val="009357EC"/>
    <w:rsid w:val="0094230E"/>
    <w:rsid w:val="00944EC3"/>
    <w:rsid w:val="009552B0"/>
    <w:rsid w:val="0095532E"/>
    <w:rsid w:val="00956E9D"/>
    <w:rsid w:val="00956F53"/>
    <w:rsid w:val="009613E7"/>
    <w:rsid w:val="00965ABC"/>
    <w:rsid w:val="00967209"/>
    <w:rsid w:val="009703A2"/>
    <w:rsid w:val="009707AF"/>
    <w:rsid w:val="00983040"/>
    <w:rsid w:val="009911C8"/>
    <w:rsid w:val="009A02BB"/>
    <w:rsid w:val="009A24C6"/>
    <w:rsid w:val="009A27F3"/>
    <w:rsid w:val="009A330A"/>
    <w:rsid w:val="009A5648"/>
    <w:rsid w:val="009B4089"/>
    <w:rsid w:val="009C508B"/>
    <w:rsid w:val="009D0C7D"/>
    <w:rsid w:val="009D53EB"/>
    <w:rsid w:val="009E22D8"/>
    <w:rsid w:val="009F1A8C"/>
    <w:rsid w:val="009F3585"/>
    <w:rsid w:val="00A039BA"/>
    <w:rsid w:val="00A04D9E"/>
    <w:rsid w:val="00A2722E"/>
    <w:rsid w:val="00A336FE"/>
    <w:rsid w:val="00A368A2"/>
    <w:rsid w:val="00A55BAF"/>
    <w:rsid w:val="00A622AF"/>
    <w:rsid w:val="00A659D1"/>
    <w:rsid w:val="00A70C22"/>
    <w:rsid w:val="00A829D3"/>
    <w:rsid w:val="00A8673C"/>
    <w:rsid w:val="00A92F50"/>
    <w:rsid w:val="00A93D44"/>
    <w:rsid w:val="00AA0D98"/>
    <w:rsid w:val="00AA6319"/>
    <w:rsid w:val="00AA63AE"/>
    <w:rsid w:val="00AB534C"/>
    <w:rsid w:val="00AD1343"/>
    <w:rsid w:val="00AD18CF"/>
    <w:rsid w:val="00AD494D"/>
    <w:rsid w:val="00AE493E"/>
    <w:rsid w:val="00AE73A2"/>
    <w:rsid w:val="00AF7F4A"/>
    <w:rsid w:val="00B04E63"/>
    <w:rsid w:val="00B10135"/>
    <w:rsid w:val="00B10B7D"/>
    <w:rsid w:val="00B12941"/>
    <w:rsid w:val="00B13C39"/>
    <w:rsid w:val="00B2099E"/>
    <w:rsid w:val="00B25F6D"/>
    <w:rsid w:val="00B26921"/>
    <w:rsid w:val="00B35C68"/>
    <w:rsid w:val="00B40699"/>
    <w:rsid w:val="00B5538A"/>
    <w:rsid w:val="00B60FBB"/>
    <w:rsid w:val="00B62C52"/>
    <w:rsid w:val="00B856D4"/>
    <w:rsid w:val="00B94782"/>
    <w:rsid w:val="00BA6BC4"/>
    <w:rsid w:val="00BB6C70"/>
    <w:rsid w:val="00BB79BE"/>
    <w:rsid w:val="00BC0D58"/>
    <w:rsid w:val="00BC4108"/>
    <w:rsid w:val="00BC597F"/>
    <w:rsid w:val="00BC6B9B"/>
    <w:rsid w:val="00BE0F95"/>
    <w:rsid w:val="00BE5826"/>
    <w:rsid w:val="00BE6257"/>
    <w:rsid w:val="00BF3B7C"/>
    <w:rsid w:val="00BF43A3"/>
    <w:rsid w:val="00C02A11"/>
    <w:rsid w:val="00C110E4"/>
    <w:rsid w:val="00C1112F"/>
    <w:rsid w:val="00C11A81"/>
    <w:rsid w:val="00C22E5F"/>
    <w:rsid w:val="00C23F6A"/>
    <w:rsid w:val="00C26497"/>
    <w:rsid w:val="00C27E05"/>
    <w:rsid w:val="00C47E44"/>
    <w:rsid w:val="00C47E5B"/>
    <w:rsid w:val="00C67545"/>
    <w:rsid w:val="00C75B8E"/>
    <w:rsid w:val="00C87397"/>
    <w:rsid w:val="00CA4453"/>
    <w:rsid w:val="00CB59FB"/>
    <w:rsid w:val="00CC15ED"/>
    <w:rsid w:val="00CC46D2"/>
    <w:rsid w:val="00CC58BC"/>
    <w:rsid w:val="00CC5FBE"/>
    <w:rsid w:val="00CE118C"/>
    <w:rsid w:val="00CF0540"/>
    <w:rsid w:val="00CF0A97"/>
    <w:rsid w:val="00CF0C55"/>
    <w:rsid w:val="00CF712E"/>
    <w:rsid w:val="00D00C93"/>
    <w:rsid w:val="00D0229E"/>
    <w:rsid w:val="00D03F7D"/>
    <w:rsid w:val="00D06A91"/>
    <w:rsid w:val="00D07EA8"/>
    <w:rsid w:val="00D1376B"/>
    <w:rsid w:val="00D1472F"/>
    <w:rsid w:val="00D23ABF"/>
    <w:rsid w:val="00D30709"/>
    <w:rsid w:val="00D34615"/>
    <w:rsid w:val="00D361FF"/>
    <w:rsid w:val="00D36D16"/>
    <w:rsid w:val="00D4594F"/>
    <w:rsid w:val="00D57CBD"/>
    <w:rsid w:val="00D62425"/>
    <w:rsid w:val="00D65378"/>
    <w:rsid w:val="00D65DDF"/>
    <w:rsid w:val="00D73229"/>
    <w:rsid w:val="00D7611F"/>
    <w:rsid w:val="00D76AEC"/>
    <w:rsid w:val="00D850E1"/>
    <w:rsid w:val="00D85B92"/>
    <w:rsid w:val="00D902ED"/>
    <w:rsid w:val="00D915EB"/>
    <w:rsid w:val="00D91D1B"/>
    <w:rsid w:val="00D92E50"/>
    <w:rsid w:val="00D93A8B"/>
    <w:rsid w:val="00D94678"/>
    <w:rsid w:val="00DA263A"/>
    <w:rsid w:val="00DA44E6"/>
    <w:rsid w:val="00DB0258"/>
    <w:rsid w:val="00DB02CD"/>
    <w:rsid w:val="00DB3123"/>
    <w:rsid w:val="00DB3C20"/>
    <w:rsid w:val="00DC01DA"/>
    <w:rsid w:val="00DC045B"/>
    <w:rsid w:val="00DC30C2"/>
    <w:rsid w:val="00DC3FE9"/>
    <w:rsid w:val="00DF0E94"/>
    <w:rsid w:val="00E01AE3"/>
    <w:rsid w:val="00E01CD3"/>
    <w:rsid w:val="00E02E56"/>
    <w:rsid w:val="00E05F7B"/>
    <w:rsid w:val="00E06BCC"/>
    <w:rsid w:val="00E1094D"/>
    <w:rsid w:val="00E147D8"/>
    <w:rsid w:val="00E153D3"/>
    <w:rsid w:val="00E17B73"/>
    <w:rsid w:val="00E233A3"/>
    <w:rsid w:val="00E26778"/>
    <w:rsid w:val="00E26BE1"/>
    <w:rsid w:val="00E3042B"/>
    <w:rsid w:val="00E3099B"/>
    <w:rsid w:val="00E348A0"/>
    <w:rsid w:val="00E36445"/>
    <w:rsid w:val="00E36507"/>
    <w:rsid w:val="00E4124E"/>
    <w:rsid w:val="00E46AA8"/>
    <w:rsid w:val="00E477F2"/>
    <w:rsid w:val="00E50C57"/>
    <w:rsid w:val="00E529D0"/>
    <w:rsid w:val="00E62443"/>
    <w:rsid w:val="00E670BC"/>
    <w:rsid w:val="00E755B8"/>
    <w:rsid w:val="00E83751"/>
    <w:rsid w:val="00E8585F"/>
    <w:rsid w:val="00E8670A"/>
    <w:rsid w:val="00E91282"/>
    <w:rsid w:val="00E955AB"/>
    <w:rsid w:val="00EA2947"/>
    <w:rsid w:val="00EA2F90"/>
    <w:rsid w:val="00EB15D4"/>
    <w:rsid w:val="00EC52A8"/>
    <w:rsid w:val="00EC59C5"/>
    <w:rsid w:val="00ED0CA3"/>
    <w:rsid w:val="00ED3412"/>
    <w:rsid w:val="00ED4EA9"/>
    <w:rsid w:val="00ED5DE4"/>
    <w:rsid w:val="00ED5E8A"/>
    <w:rsid w:val="00ED711F"/>
    <w:rsid w:val="00EE4A5A"/>
    <w:rsid w:val="00EE528D"/>
    <w:rsid w:val="00EE5E8C"/>
    <w:rsid w:val="00EF53DB"/>
    <w:rsid w:val="00F04ACA"/>
    <w:rsid w:val="00F07F0B"/>
    <w:rsid w:val="00F11FAC"/>
    <w:rsid w:val="00F30CD9"/>
    <w:rsid w:val="00F33788"/>
    <w:rsid w:val="00F4346B"/>
    <w:rsid w:val="00F55F73"/>
    <w:rsid w:val="00F66F7D"/>
    <w:rsid w:val="00F7000E"/>
    <w:rsid w:val="00F76997"/>
    <w:rsid w:val="00F77DEA"/>
    <w:rsid w:val="00F80973"/>
    <w:rsid w:val="00F8117A"/>
    <w:rsid w:val="00F82C55"/>
    <w:rsid w:val="00F843F7"/>
    <w:rsid w:val="00FA1C62"/>
    <w:rsid w:val="00FA6431"/>
    <w:rsid w:val="00FA6563"/>
    <w:rsid w:val="00FC0A63"/>
    <w:rsid w:val="00FC103D"/>
    <w:rsid w:val="00FC1A19"/>
    <w:rsid w:val="00FD11D1"/>
    <w:rsid w:val="00FD436F"/>
    <w:rsid w:val="00FD5B1D"/>
    <w:rsid w:val="00FD69ED"/>
    <w:rsid w:val="00FE3776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6D351"/>
  <w15:docId w15:val="{206AC05A-B626-4BAF-933E-55E15513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555"/>
    <w:pPr>
      <w:spacing w:line="252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2E27"/>
  </w:style>
  <w:style w:type="paragraph" w:styleId="Footer">
    <w:name w:val="footer"/>
    <w:basedOn w:val="Normal"/>
    <w:link w:val="Foot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2E27"/>
  </w:style>
  <w:style w:type="paragraph" w:styleId="BalloonText">
    <w:name w:val="Balloon Text"/>
    <w:basedOn w:val="Normal"/>
    <w:link w:val="BalloonTextChar"/>
    <w:uiPriority w:val="99"/>
    <w:semiHidden/>
    <w:unhideWhenUsed/>
    <w:rsid w:val="007B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3555"/>
    <w:pPr>
      <w:ind w:left="720"/>
      <w:contextualSpacing/>
    </w:pPr>
  </w:style>
  <w:style w:type="table" w:styleId="TableGrid">
    <w:name w:val="Table Grid"/>
    <w:basedOn w:val="TableNormal"/>
    <w:uiPriority w:val="39"/>
    <w:rsid w:val="0007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5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FR1">
    <w:name w:val="FR1"/>
    <w:rsid w:val="00155B22"/>
    <w:pPr>
      <w:widowControl w:val="0"/>
      <w:snapToGrid w:val="0"/>
      <w:spacing w:before="240" w:after="0" w:line="256" w:lineRule="auto"/>
      <w:ind w:firstLine="440"/>
    </w:pPr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uiPriority w:val="99"/>
    <w:unhideWhenUsed/>
    <w:rsid w:val="00784E23"/>
    <w:rPr>
      <w:color w:val="0563C1"/>
      <w:u w:val="single"/>
    </w:rPr>
  </w:style>
  <w:style w:type="paragraph" w:styleId="Revision">
    <w:name w:val="Revision"/>
    <w:hidden/>
    <w:uiPriority w:val="99"/>
    <w:semiHidden/>
    <w:rsid w:val="00E8670A"/>
    <w:pPr>
      <w:spacing w:after="0" w:line="240" w:lineRule="auto"/>
    </w:pPr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A2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6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63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63A"/>
    <w:rPr>
      <w:rFonts w:ascii="Calibri" w:hAnsi="Calibri" w:cs="Times New Roman"/>
      <w:b/>
      <w:bCs/>
      <w:sz w:val="20"/>
      <w:szCs w:val="20"/>
    </w:rPr>
  </w:style>
  <w:style w:type="numbering" w:customStyle="1" w:styleId="ImportedStyle2">
    <w:name w:val="Imported Style 2"/>
    <w:rsid w:val="00DB3C20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imis.minfin.bg/ReportBulstat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id-register.ec.europa.e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C13F-1563-426D-91AF-C1BC1C14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2835</Words>
  <Characters>16162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Илонка Христова</dc:creator>
  <cp:lastModifiedBy>Kristin Zhitarska</cp:lastModifiedBy>
  <cp:revision>11</cp:revision>
  <cp:lastPrinted>2025-09-26T15:43:00Z</cp:lastPrinted>
  <dcterms:created xsi:type="dcterms:W3CDTF">2026-07-24T12:32:00Z</dcterms:created>
  <dcterms:modified xsi:type="dcterms:W3CDTF">2026-09-03T06:49:00Z</dcterms:modified>
</cp:coreProperties>
</file>